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Odpad z domu naplnil více než dvacet kontejnerů</w:t>
      </w:r>
    </w:p>
    <w:p>
      <w:pPr/>
      <w:r>
        <w:rPr>
          <w:b w:val="1"/>
          <w:bCs w:val="1"/>
        </w:rPr>
        <w:t xml:space="preserve">Více než dvacet kontejnerů už naplnil odpad, který byl doslova vtěsnaný do rodinného domu na ulici Žižkova. Desítky let jej uvnitř i na okolním pozemku shromažďoval původní majitel. Teď už má dům nového vlastníka a ten začal s jeho generálním úklidem.</w:t>
      </w:r>
    </w:p>
    <w:p>
      <w:pPr/>
      <w:r>
        <w:rPr/>
        <w:t xml:space="preserve">Pohled na dům a okolní pozemek přeplněný papírem, dřevem, starými spotřebiči, a dalšími předměty, jako jsou části jízdních kol nebo další kovový odpad se létá naskýtal sousedům a všem lidem, kteří procházeli Žižkovou ulicí. Různými věcmi plnil všechny pokoje dvoupatrového domu, včetně půdy a sklepa,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současný majitel s vyklízením domu. Původně předpokládal, že na to budou stačit dva týdny, práce ale intenzivně běží více než měsíc.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situaci, kdy dům a jeho okolí de facto představovalo skládku v blízkosti centra města, si stěžovala řada obyvatel, stížnosti směřovaly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kteří si stěžovali na vizuální estetický pohled, ale i na různé zdravotní a hygienické komplikace. Ale město jako samospráva skutečně nemělo moc manévrovacího prostoru, jak tuto situaci řešit. Záležitost řešili hasiči, hygiena, odbor životního prostředí. Pán, který měl v minulosti tuto nemovitost, schraňoval ty věci dokonce i na chodníku takže tam byly řešeny přestupky. Dávali jsme i určité právní poradenství sousedům, z hlediska možnosti podání žaloby na ochranu vlastnického práva proti imisím, nicméně byla to skutečně soukromě-právní záležitost, kde město nemohlo figurovat.”  </w:t>
      </w:r>
    </w:p>
    <w:p>
      <w:pPr/>
      <w:r>
        <w:rPr/>
        <w:t xml:space="preserve">Ukončení vyklízecích prací předpokládá Daniel Chrustawczuk zhruba za dva týdny. Pak nastoupí firma, která provede kompletní deratizaci, dezinfekci a dezinsekci objektu. </w:t>
      </w:r>
    </w:p>
    <w:p>
      <w:pPr/>
      <w:r>
        <w:rPr/>
        <w:t xml:space="preserve">Podle nového majitele není technický stav domu tak špatný, jak by se dalo vzhledem ke způsobu jeho užívání očekávat. Po rekonstrukci bude sloužit k bydlení. </w:t>
      </w:r>
    </w:p>
    <w:p>
      <w:pPr/>
      <w:r>
        <w:rPr>
          <w:b w:val="1"/>
          <w:bCs w:val="1"/>
        </w:rPr>
        <w:t xml:space="preserve">Daniel Chrustawczuk, nový majitel domu: </w:t>
      </w:r>
      <w:r>
        <w:rPr/>
        <w:t xml:space="preserve">“Buď pro rodinu nebo jako vícegenerační bydlení, nebo tam lze udělat tři samostatné bytové jednotky, které lze pronajímat.”  </w:t>
      </w:r>
    </w:p>
    <w:p>
      <w:pPr/>
      <w:r>
        <w:rPr/>
        <w:t xml:space="preserve">Likvidací nepořádku v tomto domě ale uklízecí práce v dané lokalitě nekončí. Stejný muž, který původně vlastnil dům na Žižkově, vytvářel další skládku na svém pozemku o pár metrů dále. I ten už změnil majitele a do měsíce tu bude čisto. </w:t>
      </w:r>
    </w:p>
    <w:p>
      <w:pPr/>
      <w:r>
        <w:rPr/>
        <w:t xml:space="preserve">---</w:t>
      </w:r>
    </w:p>
    <w:p>
      <w:pPr>
        <w:pStyle w:val="Heading1"/>
      </w:pPr>
      <w:r>
        <w:rPr>
          <w:sz w:val="36"/>
          <w:szCs w:val="36"/>
        </w:rPr>
        <w:t xml:space="preserve">Přes Loučku a Hřbitovní jezdí více příměstských autobusů</w:t>
      </w:r>
    </w:p>
    <w:p>
      <w:pPr/>
      <w:r>
        <w:rPr>
          <w:b w:val="1"/>
          <w:bCs w:val="1"/>
        </w:rPr>
        <w:t xml:space="preserve">Městské autobusy jezdí podle upraveného jízdního řádu. Zvýšil se počet spojů a přibyly zastávky. Lidé mohou za jednu cenu využít městské i příměstské autobusy. Některé detaily bude město ještě po uvedení do praktického provozu korigovat</w:t>
      </w:r>
    </w:p>
    <w:p>
      <w:pPr/>
      <w:r>
        <w:rPr/>
        <w:t xml:space="preserve">První výraznější změna jízdního řádu městské hromadné dopravy platí od loňského prosince. Pro cestující je podstatnou informaci, že v rámci Nového Jičína a jeho místních částí mohou za jedno jízdné využít městské autobusy i ty příměstské v rámci zóny 70. Lze mezi nimi i přestupovat. </w:t>
      </w:r>
    </w:p>
    <w:p>
      <w:pPr/>
      <w:r>
        <w:rPr>
          <w:b w:val="1"/>
          <w:bCs w:val="1"/>
        </w:rPr>
        <w:t xml:space="preserve">Ondřej Syrovátka (Zelení), 2. místostarosta Nového Jičína: </w:t>
      </w:r>
      <w:r>
        <w:rPr/>
        <w:t xml:space="preserve">“Protože jízdní řády pro nás připravoval KODIS, což je koordinátor krajského systému integrované dopravy, tak jsme se domluvili, že více příměstských linek převedli přes Loučku a Hřbitovní tak, aby se celkově zvýšil počet spojů.”  </w:t>
      </w:r>
    </w:p>
    <w:p>
      <w:pPr/>
      <w:r>
        <w:rPr/>
        <w:t xml:space="preserve">V těchto dotčených částech se tak nově objevily jízdní řády s barevným značením - červená je městská linka, modrá příměstská. </w:t>
      </w:r>
    </w:p>
    <w:p>
      <w:pPr/>
      <w:r>
        <w:rPr>
          <w:b w:val="1"/>
          <w:bCs w:val="1"/>
        </w:rPr>
        <w:t xml:space="preserve">Ondřej Syrovátka (Zelení), 2. místostarosta Nového Jičína: </w:t>
      </w:r>
      <w:r>
        <w:rPr/>
        <w:t xml:space="preserve">“Tady vidíme, že nově přes Loučku jezdí linka 988, která následně pokračuje směrem k nemocnici a ke Kauflandu. Když se na to zběžně podívám, tak vidím, že občas jede za hodinu i pět spojů, třeba ráno mezi sedmou a osmou. Samozřejmě mimo špičku jsou to třeba dva spoje za hodinu, ale obvykle tak tři, čtyři spoje za hodinu tam jsou. Takže spojů z Loučky je poměrně hodně. A tím jsem trošičku kompenzovali to, že nově linky 601 a 602 jezdí nikoli přes Loučku, ale přes Bohuslava Martinů a Dlouhou, čímž zajišťují lepší obslužnost těchto částí.” </w:t>
      </w:r>
    </w:p>
    <w:p>
      <w:pPr/>
      <w:r>
        <w:rPr/>
        <w:t xml:space="preserve">Podobně je řešena i Hřbitovní ulice, kterou nově projíždí příměstská linka 698. Změnilo se tak i spojení této lokality s poštou a nemocnicí. Přímá linka 601 je omezena na 4 ranní spoje, ale je nahrazena linkou 602.</w:t>
      </w:r>
    </w:p>
    <w:p>
      <w:pPr/>
      <w:r>
        <w:rPr>
          <w:b w:val="1"/>
          <w:bCs w:val="1"/>
        </w:rPr>
        <w:t xml:space="preserve">Ondřej Syrovátka (Zelení), 2. místostarosta Nového Jičína: </w:t>
      </w:r>
      <w:r>
        <w:rPr/>
        <w:t xml:space="preserve">“Ta přímá návaznost je zajištěna tak, že autobus přijíždí v celou hodinu a 49 minut na autobusové nádraží, a ten černý trojúhelníček v jízdním řádu znamená, že na něj následně navazuje další linka, a to linka 601, která pokračuje právě k poště a k nemocnici. Není ale potřeba přestupovat, jízdenka, i kdyby neměl cestující ODISKu, tak platí i na tuto linku.” </w:t>
      </w:r>
    </w:p>
    <w:p>
      <w:pPr/>
      <w:r>
        <w:rPr/>
        <w:t xml:space="preserve">To znamená, že cestující ze směru Hřbitovní na autobusovém nádraží z autobusu nevystupuje, ten se plynule překlopí v linku 601. </w:t>
      </w:r>
    </w:p>
    <w:p>
      <w:pPr/>
      <w:r>
        <w:rPr/>
        <w:t xml:space="preserve">Podnětem veřejnosti, který bude město dále řešit a měl by se promítnout ve změnách jízdních řádů od 6. března, je chybějící přímé ranní spojení mezi Loučkou a Suvorovovou ulicí, kde lidé dojíždí za prací. Doladí také jednodušší víkendové propojení mezi Loučkou a hřbitovem.  </w:t>
      </w:r>
    </w:p>
    <w:p>
      <w:pPr/>
      <w:r>
        <w:rPr/>
        <w:t xml:space="preserve">Pozitivně je dle ohlasů vnímáno to, že linka 603 nyní zajíždět do Šenova k obchodnímu centru, využívaný je také nový víkendový spoj na Kojetín, tedy kolem Čerťáku a Svince. Všechny autobusy teď na znamení zastavují na zastávce Sokolovská.</w:t>
      </w:r>
    </w:p>
    <w:p>
      <w:pPr/>
      <w:r>
        <w:rPr>
          <w:b w:val="1"/>
          <w:bCs w:val="1"/>
        </w:rPr>
        <w:t xml:space="preserve">Ondřej Syrovátka (Zelení), 2. místostarosta Nového Jičína: “</w:t>
      </w:r>
      <w:r>
        <w:rPr/>
        <w:t xml:space="preserve">Jako pozitivní aspekt nových jízdních řádů lidé zmiňují fakt, že spoje často odjíždí v každou konkrétní minutu. Stačí vědět, že linka 601 odjíždí každou padesátou minutu ve směru k nemocnici a na Dlouhou, linka 602 naopak každou desátou minutu, obdobné je to i u dalších linek. Samozřejmě jsou i spoje, kde to tak není, třeba ve špičce, kde je potřeba se přizpůsobit jiným faktorům.”</w:t>
      </w:r>
    </w:p>
    <w:p>
      <w:pPr/>
      <w:r>
        <w:rPr/>
        <w:t xml:space="preserve">Odkaz na jízdní řády je na titulní straně webu města. V tištěné podobě je k dispozici v Návštěvnickém centru. Další připomínky mohou lidé psát na e-mail mhd@novyjicin.cz. </w:t>
      </w:r>
    </w:p>
    <w:p>
      <w:pPr/>
      <w:r>
        <w:rPr/>
        <w:t xml:space="preserve">---</w:t>
      </w:r>
    </w:p>
    <w:p>
      <w:pPr>
        <w:pStyle w:val="Heading1"/>
      </w:pPr>
      <w:r>
        <w:rPr>
          <w:sz w:val="36"/>
          <w:szCs w:val="36"/>
        </w:rPr>
        <w:t xml:space="preserve">Stáří fotografií pomáhají určit historické klobouky</w:t>
      </w:r>
    </w:p>
    <w:p>
      <w:pPr/>
      <w:r>
        <w:rPr>
          <w:b w:val="1"/>
          <w:bCs w:val="1"/>
        </w:rPr>
        <w:t xml:space="preserve">Národní památkový ústav vydal publikaci, která pomáhá určit stáří historických fotografií. Metodika je z velká části založena na pánských kloboucích a dalších pokrývkách hlavy. Autorem je Radek Polách z Muzea Novojičínska.</w:t>
      </w:r>
    </w:p>
    <w:p>
      <w:pPr/>
      <w:r>
        <w:rPr/>
        <w:t xml:space="preserve">Národní památkový ústav vydal publikaci “Pánové, prosím, smekněte”. Jedná se o metodiku datování fotografií z let 1850 až 1918 pomocí historické pánské módy. Autorem je Radek Polách z Muzea Novojičínska, který identifikaci stáří fotografií propojil i s Novým Jičínem, respektive se z velké části opírá o klobouky a další pokrývky hlavy, které se ve městě vyrábějí více než 220 let. </w:t>
      </w:r>
    </w:p>
    <w:p>
      <w:pPr/>
      <w:r>
        <w:rPr>
          <w:b w:val="1"/>
          <w:bCs w:val="1"/>
        </w:rPr>
        <w:t xml:space="preserve">Radek Polách, Muzeum Novojičínska: </w:t>
      </w:r>
      <w:r>
        <w:rPr/>
        <w:t xml:space="preserve">“Samozřejmě se jedná i o módní doplňky, oděvy, a také módní střihy, které jsou v publikaci zanesena, ale primárně se vše odvíjí od pokrývek hlavy.”  </w:t>
      </w:r>
    </w:p>
    <w:p>
      <w:pPr/>
      <w:r>
        <w:rPr/>
        <w:t xml:space="preserve">Publikace je určena odborné veřejnosti, nicméně forma zpracování umožňuje její využití i pro laiky. Lidé se poměrně často ozývají do muzea, zda by jim pomohlo zadatovat starší fotografie. Podle Radka Polácha je to nejjednodušší právě podle klobouků a také přileb armády a četnictva, které mají specifické znaky.  </w:t>
      </w:r>
    </w:p>
    <w:p>
      <w:pPr/>
      <w:r>
        <w:rPr>
          <w:b w:val="1"/>
          <w:bCs w:val="1"/>
        </w:rPr>
        <w:t xml:space="preserve">Radek Polách, Muzeum Novojičínska: </w:t>
      </w:r>
      <w:r>
        <w:rPr/>
        <w:t xml:space="preserve">“Například u této přilby městského strážníka z Nového Jičína je přesná datace 1898 až 1918. kdy se používala. Byla nasnímána na několika historických fotografiích města Nového Jičína, a to i ve spojitosti s návštěvami šlechtických představitelů.”   </w:t>
      </w:r>
    </w:p>
    <w:p>
      <w:pPr/>
      <w:r>
        <w:rPr/>
        <w:t xml:space="preserve">O této dragounské přilbě, která je také ve sbírkách Muzea Novojičínska se zase ví, že pochází z období kolem roku 1910. </w:t>
      </w:r>
    </w:p>
    <w:p>
      <w:pPr/>
      <w:r>
        <w:rPr>
          <w:b w:val="1"/>
          <w:bCs w:val="1"/>
        </w:rPr>
        <w:t xml:space="preserve">Radek Polách, Muzeum Novojičínska: </w:t>
      </w:r>
      <w:r>
        <w:rPr/>
        <w:t xml:space="preserve">“Na základě vědeckovýzkumného úkolu jsme i s kolegy prošli asi zhruba 130 tisíc fotografií z Národního památkového ústavu, které jsou původem ze šlechtických sbírek.”  </w:t>
      </w:r>
    </w:p>
    <w:p>
      <w:pPr/>
      <w:r>
        <w:rPr/>
        <w:t xml:space="preserve">Předmětem bádání byla také například fotodokumentace šlechty ze Zámku Kunín.  </w:t>
      </w:r>
    </w:p>
    <w:p>
      <w:pPr/>
      <w:r>
        <w:rPr>
          <w:b w:val="1"/>
          <w:bCs w:val="1"/>
        </w:rPr>
        <w:t xml:space="preserve">Radek Polách, Muzeum Novojičínska: </w:t>
      </w:r>
      <w:r>
        <w:rPr/>
        <w:t xml:space="preserve">“Kde mi kolega Jaroslav Zezulčík pomohl s tím, že jsme identifikovali například Fritze Fürstenberga na základě jeho dochovaných fotografií, podle různých armádních schematismů a dalších publikací, které se k tomu váží.”    </w:t>
      </w:r>
    </w:p>
    <w:p>
      <w:pPr/>
      <w:r>
        <w:rPr/>
        <w:t xml:space="preserve">Definovat správné období pomáhají také vojenská vyznamenání nebo zdobení knoflíků. </w:t>
      </w:r>
    </w:p>
    <w:p>
      <w:pPr/>
      <w:r>
        <w:rPr/>
        <w:t xml:space="preserve">Pánskou módu zpracoval Radek Polách pro metodiku zejména proto, že na rozdíl od té dámské, se jí nikdo v takové míře v České republice nevěnuje.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2026-05-08T20:14:15+02:00</dcterms:created>
  <dcterms:modified xsi:type="dcterms:W3CDTF">2026-05-08T20:14:15+02:00</dcterms:modified>
</cp:coreProperties>
</file>

<file path=docProps/custom.xml><?xml version="1.0" encoding="utf-8"?>
<Properties xmlns="http://schemas.openxmlformats.org/officeDocument/2006/custom-properties" xmlns:vt="http://schemas.openxmlformats.org/officeDocument/2006/docPropsVTypes"/>
</file>