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Výzva v Beskydech to žije podpoří rekordní počet projektů</w:t>
      </w:r>
    </w:p>
    <w:p>
      <w:pPr/>
      <w:r>
        <w:rPr>
          <w:b w:val="1"/>
          <w:bCs w:val="1"/>
        </w:rPr>
        <w:t xml:space="preserve">Místní akční skupina Frýdlantsko - Beskydy, se sídlem v Čeladné, vyhlásila loni v listopadu třetí ročník výzvy v dotačním titulu V Beskydech to žije. Žadatelé o podporu přihlásil rekordní počet projektů, bylo jich kolem 30, uspělo 21.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“Ta výzva je vyhlašovaná proto, abychom podpořili místní obyvatele, spolky, nestátní neziskové organizace nebo církve, kteří by rádi zorganizovali nějakou akci pro veřejnost.”   </w:t>
      </w:r>
    </w:p>
    <w:p>
      <w:pPr/>
      <w:r>
        <w:rPr/>
        <w:t xml:space="preserve">Program, který přispívá ke zlepšení kvality života ve 13 obcích s celkem 25 tisíci obyvateli, je realizován za finančního přispění Mikroregionu Frýdlantsko – Beskydy. V podmínkách výzvy je, že maximálně lze jeden projekt podpořit 10 tisíci korunami. Původně bylo na kulturní a společenské aktivity připraveno 150 tisíc korun. Nakonec ale bude v dotačním titulu rozděleno 200 tisíc.   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“Tato výzva byla již třetí výzvou, a protože se v loňském roce nepodařilo všechny akce zorganizovat, nějaká finanční částka zůstala, proto jsme letos mohli trošinku tu alokaci zvednout a podpořit tím více projektů. Přímo z Čeladné byly tři žádosti, všechny tři byly podpořeny. Jedná se o myslivecký spolek, který bude pořizovat drobný majetek, což také lze z tohoto dotačního programu, potom se budou připravovat taneční kostýmy a potom je tam také dotace na volejbalový turnaj.”  </w:t>
      </w:r>
    </w:p>
    <w:p>
      <w:pPr/>
      <w:r>
        <w:rPr/>
        <w:t xml:space="preserve">Všechny akce, které budou touto dotací podpořeny, musí být realizovány v letošní roce. Například zmíněné kostýmy jsou pro taneční kroužek, který vystoupí na akci Vítání jara nebo na oslavě zahájení prázdnin.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6-01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2026-08-15T20:41:32+02:00</dcterms:created>
  <dcterms:modified xsi:type="dcterms:W3CDTF">2026-08-15T20:41:32+02:00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