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rozdala mezi vysokoškoláky milion korun</w:t>
      </w:r>
    </w:p>
    <w:p>
      <w:pPr/>
      <w:r>
        <w:rPr>
          <w:b w:val="1"/>
          <w:bCs w:val="1"/>
        </w:rPr>
        <w:t xml:space="preserve">Deset mimořádně talentovaných vysokoškolských studentů z Ostravy získá od města stipendium sto tisíc korun. Odborná komise musela vybírat z téměř 30 přihlášených a rozhodně to nebylo jednoduché.</w:t>
      </w:r>
    </w:p>
    <w:p>
      <w:pPr/>
      <w:r>
        <w:rPr/>
        <w:t xml:space="preserve">Niké Vopalecká začala loni v září studovat na prestižní Berklee College of Music v americkém Bostonu obor tvorba písní. Je rodačkou z Ostravy a hudbě se věnuje odmala jako zpěvačka a později skladatelka. Ještě před odjezdem do spojených států měla vystoupení v Bělském lese.</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 </w:t>
      </w:r>
    </w:p>
    <w:p>
      <w:pPr/>
      <w:r>
        <w:rPr/>
        <w:t xml:space="preserve">Niké Vopalecká a dalších 9 studentů z Ostravy budou podpořeni v rámci projektu Talent roku, který vyhlašuje město už tradičně. Každý dostane stipendium 100 tisíc korun. </w:t>
      </w:r>
    </w:p>
    <w:p>
      <w:pPr/>
      <w:r>
        <w:rPr>
          <w:b w:val="1"/>
          <w:bCs w:val="1"/>
        </w:rPr>
        <w:t xml:space="preserve">Andrea Hoffmannová, náměstkyně primátora Ostravy:</w:t>
      </w:r>
      <w:r>
        <w:rPr/>
        <w:t xml:space="preserve"> "Alokovali jsme částku milion korun a celkově jsme vyhodnotili a ocenili 10 studentů." </w:t>
      </w:r>
    </w:p>
    <w:p>
      <w:pPr/>
      <w:r>
        <w:rPr/>
        <w:t xml:space="preserve">Přihlášku o stipendium podalo 28 studentů bakalářských, magisterských a ale drtivá většina byla z doktorských oborů. Komise hodnotila studijní výsledky, publikační činnost, vědecké úspěchy i společenské aktivity. </w:t>
      </w:r>
    </w:p>
    <w:p>
      <w:pPr/>
      <w:r>
        <w:rPr>
          <w:b w:val="1"/>
          <w:bCs w:val="1"/>
        </w:rPr>
        <w:t xml:space="preserve">Andrea Hoffmannová, náměstkyně primátora Ostravy: </w:t>
      </w:r>
      <w:r>
        <w:rPr/>
        <w:t xml:space="preserve">"Všechny oceněné stipendisty budeme prezentovat v první polovině roku výstavou Talent roku, kde jednoho po druhém s jejich svolením představíme."</w:t>
      </w:r>
    </w:p>
    <w:p>
      <w:pPr/>
      <w:r>
        <w:rPr/>
        <w:t xml:space="preserve">Obory stipendistů jsou velmi rozmanité. Je mezi nimi i studentka kosmické fyziky, která objevila nový proces v proudění slunečního větru. </w:t>
      </w:r>
    </w:p>
    <w:p>
      <w:pPr/>
      <w:r>
        <w:rPr/>
        <w:t xml:space="preserve">---</w:t>
      </w:r>
    </w:p>
    <w:p>
      <w:pPr>
        <w:pStyle w:val="Heading1"/>
      </w:pPr>
      <w:r>
        <w:rPr>
          <w:sz w:val="36"/>
          <w:szCs w:val="36"/>
        </w:rPr>
        <w:t xml:space="preserve">Sčítá se Tříkrálová sbírka, Nový Jičín hlásí rekord</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w:t>
      </w:r>
    </w:p>
    <w:p>
      <w:pPr/>
      <w:r>
        <w:rPr/>
        <w:t xml:space="preserve">Celkovou částku ještě může navýšit výsledek z online sbírky, která bude přičtena po 31. lednu. Do té doby do ní mohou ještě lidí přispívat prostřednictvím webu Charity. </w:t>
      </w:r>
    </w:p>
    <w:p>
      <w:pPr/>
      <w:r>
        <w:rPr>
          <w:b w:val="1"/>
          <w:bCs w:val="1"/>
        </w:rPr>
        <w:t xml:space="preserve">Marcel Brož, ředitel Charity Nový Jičín: </w:t>
      </w:r>
      <w:r>
        <w:rPr/>
        <w:t xml:space="preserve">“Jsme rádi za lidi, kterým ty peníze budou pomáhat. Už zkraje roku pomáháme pánovi, který vyhořel. Samozřejmě jsme otevřeni i podnětům občanů.”  </w:t>
      </w:r>
    </w:p>
    <w:p>
      <w:pPr/>
      <w:r>
        <w:rPr/>
        <w:t xml:space="preserve">Část financí z dobročinné sbírky tedy naplní fond humanitární pomoci, další zaplatí dětem ze sociálně slabých rodin volnočasové kroužky. Peníze také podpoří půjčovnu kompenzačních pomůcek, především formou nákupu polohovacích postelí. A v neposlední řadě pomohou Charitě pořídit auto pro běžný provoz, to současné už dosluhuje. </w:t>
      </w:r>
    </w:p>
    <w:p>
      <w:pPr/>
      <w:r>
        <w:rPr/>
        <w:t xml:space="preserve">---</w:t>
      </w:r>
    </w:p>
    <w:p>
      <w:pPr/>
      <w:r>
        <w:rPr/>
        <w:t xml:space="preserve">Krátké zprávy, 26. 1., 3 </w:t>
      </w:r>
    </w:p>
    <w:p>
      <w:pPr/>
      <w:r>
        <w:rPr/>
        <w:t xml:space="preserve">Kriminalita v MS kraji loni klesla o 9%. V roce 2021 policisté prověřovali a vyšetřovali celkem 17 865 trestných činů. Oproti roku 2020 je to o 1 770 případů méně. Stíháno bylo celkem 8 953 osob, větší polovina byli recidivisté. Nejčastějším trestným činem v Moravskoslezském kraji za loňský rok bylo vloupání. </w:t>
      </w:r>
    </w:p>
    <w:p>
      <w:pPr/>
      <w:r>
        <w:rPr/>
        <w:t xml:space="preserve">Ostrava  získala další ocenění. V žebříčku kvality zadávání veřejných zakázek Zindex má mezi největšími českými městy nejlepší hodnocení. </w:t>
      </w:r>
    </w:p>
    <w:p>
      <w:pPr/>
      <w:r>
        <w:rPr/>
        <w:t xml:space="preserve">---</w:t>
      </w:r>
    </w:p>
    <w:p>
      <w:pPr>
        <w:pStyle w:val="Heading1"/>
      </w:pPr>
      <w:r>
        <w:rPr>
          <w:sz w:val="36"/>
          <w:szCs w:val="36"/>
        </w:rPr>
        <w:t xml:space="preserve">Školy jsou zoufalé, ředitelské volno přichází pozdě</w:t>
      </w:r>
    </w:p>
    <w:p>
      <w:pPr/>
      <w:r>
        <w:rPr>
          <w:b w:val="1"/>
          <w:bCs w:val="1"/>
        </w:rPr>
        <w:t xml:space="preserve">Situace na školách se každým dnem zhoršuje. Přibývá izolací i karantén a na některých školách už mají problém zajistit výuku. Poslanci sice schválili deset dnů ředitelského volna, zákon ale podle ředitelů začne platit pozdě.</w:t>
      </w:r>
    </w:p>
    <w:p>
      <w:pPr/>
      <w:r>
        <w:rPr/>
        <w:t xml:space="preserve">Při pondělním testování na 17 havířovských základních školách vyšel pozitivní výsledek u 80 dětí a 10 zaměstnanců. Jedná se tedy o relativně nízká čísla. Realita na některých školách je ale zcela jiná. Na základní škole 1. Máje je situace tak vážná, že ředitelka, která musela rovněž zůstat doma, plánuje, že na příští týden vyhlásí ředitelské volno.</w:t>
      </w:r>
    </w:p>
    <w:p>
      <w:pPr/>
      <w:r>
        <w:rPr>
          <w:b w:val="1"/>
          <w:bCs w:val="1"/>
        </w:rPr>
        <w:t xml:space="preserve">Michaela Drozdová, ředitelka ZŠ 1. Máje:</w:t>
      </w:r>
      <w:r>
        <w:rPr/>
        <w:t xml:space="preserve"> "Problém nastává s personálním zajištěním v případě domácích karantén, protože v tuto chvíli nám učitelé zůstávají doma v karanténách z důvodu pozitivně testované osoby v domácnosti a tím pádem nemohou zajišťovat provoz školy. Zvažujeme, že bychom přistoupili k nařízení ředitelského volna, které má vláda schvalovat.”</w:t>
      </w:r>
    </w:p>
    <w:p>
      <w:pPr/>
      <w:r>
        <w:rPr/>
        <w:t xml:space="preserve">Poslanci sice schválili možnost udělit ředitelům až 10 dnů covidového ředitelského volna, ale změna bude platná až zhruba za 14 dnů. Nejdříve zákon musí schválit ještě senát a podepsat prezident.</w:t>
      </w:r>
    </w:p>
    <w:p>
      <w:pPr/>
      <w:r>
        <w:rPr>
          <w:b w:val="1"/>
          <w:bCs w:val="1"/>
        </w:rPr>
        <w:t xml:space="preserve">Igor Zaťko, ředitel ZŠ Gorkého Havířov:</w:t>
      </w:r>
      <w:r>
        <w:rPr/>
        <w:t xml:space="preserve"> “Myslím si, že to přichází hodně pozdě, protože se už o tom mluvilo myslím před 14 dny a nám ředitelům už to bude po schválení k ničemu, protože si myslím, že za 14 dní ta vlna už bude klesat. Takže málokterý z ředitelů už to v té době využije. Spíš bychom to využili teď v této době.”</w:t>
      </w:r>
    </w:p>
    <w:p>
      <w:pPr/>
      <w:r>
        <w:rPr/>
        <w:t xml:space="preserve">Ředitelé v případě nouze budou muset vyčerpat klasické dny ředitelského volna. V tom případě ale rodiče nebudou mít nárok na ošetřovné.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Děti z opavských školek se učí bruslit</w:t>
      </w:r>
    </w:p>
    <w:p>
      <w:pPr/>
      <w:r>
        <w:rPr>
          <w:b w:val="1"/>
          <w:bCs w:val="1"/>
        </w:rPr>
        <w:t xml:space="preserve">Děti z opavských mateřských škol se mohou naučit zdarma bruslit. Tuto aktivitu hokejového klubu  podporuje město Opava. Na zimním stadionu se jim jednou týdně věnují zkušení trenéři. Díky zapůjčené výstroji si tento sport může vyzkoušet opravdu každý.</w:t>
      </w:r>
    </w:p>
    <w:p>
      <w:pPr/>
      <w:r>
        <w:rPr/>
        <w:t xml:space="preserve">Děti  z mateřských škol ve věku od 4 do 6 let přicházejí na opavský  zimní stadion na výuku bruslení jednou týdně. Začaly v  říjnu.  Během půl roku mohou zvládnout základy tohoto sportu. Vloni sice  koronavirus udělal v šest let trvajícím projektu pauzu. Nyní se  ale těší nebývalému zájmu.</w:t>
      </w:r>
    </w:p>
    <w:p>
      <w:pPr/>
      <w:r>
        <w:rPr>
          <w:b w:val="1"/>
          <w:bCs w:val="1"/>
        </w:rPr>
        <w:t xml:space="preserve">Pavel  Selinger, koordinátor projektu, HC Slezan Opava: </w:t>
      </w:r>
      <w:r>
        <w:rPr/>
        <w:t xml:space="preserve">„Letos  se mi přihlásil rekordní počet školek: 20 školek, 330 dětí.  Asi z důvodu pandemie, kdy děti zřejmě nic nedělaly. Zájem  je obrovský.“</w:t>
      </w:r>
    </w:p>
    <w:p>
      <w:pPr/>
      <w:r>
        <w:rPr/>
        <w:t xml:space="preserve">Hokejový  klub Slezan Opava poskytuje zdarma zkušené trenéry a také zapůjčí  pro 45 minutovou výuku na ledě malým sportovcům vybavení, tedy  helmu i brusle. S obouváním musí dětem pomoci dospělí.</w:t>
      </w:r>
    </w:p>
    <w:p>
      <w:pPr/>
      <w:r>
        <w:rPr>
          <w:b w:val="1"/>
          <w:bCs w:val="1"/>
        </w:rPr>
        <w:t xml:space="preserve">Lenka  Hrušková, učitelka, MŠ Mnišská, Opava: </w:t>
      </w:r>
      <w:r>
        <w:rPr/>
        <w:t xml:space="preserve">„Je  to fáze nejnáročnější. Děti si boty obují, ale nejsou schopné  si je utáhnout. My jim je musíme utahovat. Ony nejsou schopné si  to utáhnout. Ale pak už je to jenom zábava“</w:t>
      </w:r>
    </w:p>
    <w:p>
      <w:pPr/>
      <w:r>
        <w:rPr>
          <w:b w:val="1"/>
          <w:bCs w:val="1"/>
        </w:rPr>
        <w:t xml:space="preserve">Amálka,  MŠ Mnišská, Opava: </w:t>
      </w:r>
      <w:r>
        <w:rPr/>
        <w:t xml:space="preserve">„Budeme  se učit bruslit, ať to umíme dobře.“</w:t>
      </w:r>
    </w:p>
    <w:p>
      <w:pPr/>
      <w:r>
        <w:rPr/>
        <w:t xml:space="preserve">Děti  se na led těší. Od učitelek je přebírají hokejoví trenéři,  aby děti naučili základnímu pohybu po ledu. Někteří bruslit  trochu umí. Ten, kdo si na hladké ploše není jistý, může  využít oporu malé hrazdičky. Po krátkém rozbruslení začíná  výuka.</w:t>
      </w:r>
    </w:p>
    <w:p>
      <w:pPr/>
      <w:r>
        <w:rPr>
          <w:b w:val="1"/>
          <w:bCs w:val="1"/>
        </w:rPr>
        <w:t xml:space="preserve">Martin  Buršík, trenér, HC Slezan Opava: </w:t>
      </w:r>
      <w:r>
        <w:rPr/>
        <w:t xml:space="preserve">„Začínáme rozcvičkou, to je důležité,  potom  nějaké to bruslení a na konec hry.“</w:t>
      </w:r>
    </w:p>
    <w:p>
      <w:pPr/>
      <w:r>
        <w:rPr/>
        <w:t xml:space="preserve">Během  půlroční výuky bruslaři trénují především postoj, zatáčení  a brždění. Ale více než o vypilovanou techniku jde o to, aby  děti bruslení bavilo.</w:t>
      </w:r>
    </w:p>
    <w:p>
      <w:pPr/>
      <w:r>
        <w:rPr/>
        <w:t xml:space="preserve">Podle  učitelek je bruslení mezi dětmi velmi oblíbené. Je to pro ně  nová, zajímavá zkušenost, kterou mohou následně dále rozvíjet.</w:t>
      </w:r>
    </w:p>
    <w:p>
      <w:pPr/>
      <w:r>
        <w:rPr>
          <w:b w:val="1"/>
          <w:bCs w:val="1"/>
        </w:rPr>
        <w:t xml:space="preserve">Radmila  Bilíková, učitelka, MŠ Kylešovice, Opava: </w:t>
      </w:r>
      <w:r>
        <w:rPr/>
        <w:t xml:space="preserve">„Někteří  by se na ten led vůbec nedostali. Protože rodiče nejsou zaměřeni  na bruslení nebo na sport obecně."</w:t>
      </w:r>
    </w:p>
    <w:p>
      <w:pPr/>
      <w:r>
        <w:rPr/>
        <w:t xml:space="preserve">Chlapci ale i dívky,  kteří by se bruslení chtěli věnovat víc, mohou  od 6 let nastoupit do hokejové přípravky.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2026-04-29T19:18:45+02:00</dcterms:created>
  <dcterms:modified xsi:type="dcterms:W3CDTF">2026-04-29T19:18:45+02:00</dcterms:modified>
</cp:coreProperties>
</file>

<file path=docProps/custom.xml><?xml version="1.0" encoding="utf-8"?>
<Properties xmlns="http://schemas.openxmlformats.org/officeDocument/2006/custom-properties" xmlns:vt="http://schemas.openxmlformats.org/officeDocument/2006/docPropsVTypes"/>
</file>