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Zpravodaj si lidé nově přečtou i v elektronické podobě</w:t>
      </w:r>
    </w:p>
    <w:p>
      <w:pPr/>
      <w:r>
        <w:rPr>
          <w:b w:val="1"/>
          <w:bCs w:val="1"/>
        </w:rPr>
        <w:t xml:space="preserve">Dostupnější, interaktivní a na jeden klik nejen v mobilním telefonu. Magistrát přišel s další novinou v rámci Zpravodaje F-M. Nově si ho lidé přečtou také v online podobě. Navíc bude interaktivně propojen s články na webu města i s reportážemi TV Polar.</w:t>
      </w:r>
    </w:p>
    <w:p>
      <w:pPr/>
      <w:r>
        <w:rPr/>
        <w:t xml:space="preserve">Frýdecko-místecký zpravodaj prošel v polovině loňského  roku výraznými změnami. Dostal nový a jednoduchý název Zpravodaj F-M, zlepšil  vizuální i koncepční stránku a nabízí řadu odlehčených a zajímavých témat a  rozhovorů z různých oblastí v rámci města. Nyní ho město ještě vylepšilo  a dostalo také do digitální podoby.</w:t>
      </w:r>
    </w:p>
    <w:p>
      <w:pPr/>
      <w:r>
        <w:rPr>
          <w:b w:val="1"/>
          <w:bCs w:val="1"/>
        </w:rPr>
        <w:t xml:space="preserve">Igor Juriček, náměstek primátora Frýdku-Místku/Piráti/:</w:t>
      </w:r>
      <w:r>
        <w:rPr/>
        <w:t xml:space="preserve">  "Ve spolupráci s tiskovým oddělením magistrátu jsme nově  zavedli pro občany takzvaný Chytrý zpravodaj. Zpravodaj F-M, který mají občané  takříkajíc v kapse. Mohou si ho otevřít v mobilu nebo na počítači. Je  to taková listovací verze online zpravodajem, která ovšem je doplněna o užitečné  odkazy. Takže například ty jednotlivé články jsou doplněny o odkazy. Když na ně v tom  online zpravodaji člověk klikne, tak ho to přesměruje buď na stránky města nebo  například na organizace, o kterých ten článek píše. Případně třeba na reportáž  na Televizi Polar."</w:t>
      </w:r>
    </w:p>
    <w:p>
      <w:pPr/>
      <w:r>
        <w:rPr/>
        <w:t xml:space="preserve">Do elektronické verze se čtenáři dostanou prostřednictvím  hlavní stránky internetového portálu města nebo i přes aplikaci Mobilní  Rozhlas. Který prošel také dalšími změnami a postupně se do něj přihlašuje stále  více občanů. Mají díky němu ty nejaktuálnější a nejdůležitější informace okamžitě  v mobilním telefonu nebo v emailu. </w:t>
      </w:r>
    </w:p>
    <w:p>
      <w:pPr/>
      <w:r>
        <w:rPr>
          <w:b w:val="1"/>
          <w:bCs w:val="1"/>
        </w:rPr>
        <w:t xml:space="preserve">Igor Juriček, náměstek primátora Frýdku-Místku/Piráti/:</w:t>
      </w:r>
      <w:r>
        <w:rPr/>
        <w:t xml:space="preserve"> "Máme přes 2 500 registrovaných, pomocí Mobilního Rozhlasu  se hlasuje i v participativním rozpočtu. Celá ta aplikace Mobilního rozhlasu  je úplně přepracovaná. To znamená, že ta webová stránka fm.mobilnirozhlas.cz a  samotná aplikace teď obě vypadají stejně. Je tam ta nabídka takových tlačítek  nebo dlaždic, kterou jsme dříve měli pouze na těch webových stránkách. Zaregistrovat se mohou lidé na stránce fm.mobilnirozhlas.cz  nebo si stáhnout aplikaci a zaregistrovat se přímo v ní."</w:t>
      </w:r>
    </w:p>
    <w:p>
      <w:pPr/>
      <w:r>
        <w:rPr/>
        <w:t xml:space="preserve">Zpravodaj F-M se distribuuje stále zdarma do všech  domácností ve městě, včetně okrajových částí, dále je k dispozici také na  některých místech s velkým pohybem lidí. Seznam těchto míst plánuje magistrát  navíc ještě rozšířit. </w:t>
      </w:r>
    </w:p>
    <w:p>
      <w:pPr/>
      <w:r>
        <w:rPr>
          <w:b w:val="1"/>
          <w:bCs w:val="1"/>
        </w:rPr>
        <w:t xml:space="preserve">Jana Musálková Jeckelová, mluvčí  Frýdku-Místku:</w:t>
      </w:r>
      <w:r>
        <w:rPr/>
        <w:t xml:space="preserve"> "V souvislosti se Zpravodajem F-M chystáme další  novinku. Plánujeme umístit stojany se zpravodaji na místa s větším pohybem  osob. Díky si lidé budou moci přečíst městské noviny během čekání na spoj nebo během  pobytu v čekárně u lékaře. A to nejen místní, ale také lidé, kteří sem přijíždějí  za prací nebo za službami. Stojany plánujeme umístit také do městských částí."</w:t>
      </w:r>
    </w:p>
    <w:p>
      <w:pPr/>
      <w:r>
        <w:rPr/>
        <w:t xml:space="preserve">Zpravodaj se vydává vždy koncem měsíce, aktuálně v nákladu  27 500 výtisků. </w:t>
      </w:r>
    </w:p>
    <w:p>
      <w:pPr/>
      <w:r>
        <w:rPr/>
        <w:t xml:space="preserve">---</w:t>
      </w:r>
    </w:p>
    <w:p>
      <w:pPr>
        <w:pStyle w:val="Heading1"/>
      </w:pPr>
      <w:r>
        <w:rPr>
          <w:sz w:val="36"/>
          <w:szCs w:val="36"/>
        </w:rPr>
        <w:t xml:space="preserve">Centrum aktivních seniorů nabídne další aktivity</w:t>
      </w:r>
    </w:p>
    <w:p>
      <w:pPr/>
      <w:r>
        <w:rPr>
          <w:b w:val="1"/>
          <w:bCs w:val="1"/>
        </w:rPr>
        <w:t xml:space="preserve">V Centru aktivních seniorů ve Frýdku-Místku budou pod jednou střechou sídlit dvě seniorské organizace. Lidé tak budou mít a výběr z většího množství aktivit, které si mohou vybrat v klidu na jednom místě. Od jazykových nebo tvořivých kroužků, až třeba po horskou turistiku nebo hraní stolního tenisu.</w:t>
      </w:r>
    </w:p>
    <w:p>
      <w:pPr/>
      <w:r>
        <w:rPr/>
        <w:t xml:space="preserve">V Centru aktivních seniorů sídlí od jeho otevření Městská  organizace Seniorů České republiky. Nyní se do budovy začlení také další  organizace Aktivní senioři Česko Frýdek-Místek.</w:t>
      </w:r>
    </w:p>
    <w:p>
      <w:pPr/>
      <w:r>
        <w:rPr>
          <w:b w:val="1"/>
          <w:bCs w:val="1"/>
        </w:rPr>
        <w:t xml:space="preserve">Dagmar Kaňoková, předsedkyně ASEČ F-M:</w:t>
      </w:r>
      <w:r>
        <w:rPr/>
        <w:t xml:space="preserve">  "My si toho velice vážíme, protože současná radnice, současné  vedení radnice pochopilo to, že opravdu je dobře sdružovat seniory už od  šedesáti let do devadesáti let."</w:t>
      </w:r>
    </w:p>
    <w:p>
      <w:pPr/>
      <w:r>
        <w:rPr>
          <w:b w:val="1"/>
          <w:bCs w:val="1"/>
        </w:rPr>
        <w:t xml:space="preserve">Dalibor Kališ, ředitel Centra aktivních seniorů:</w:t>
      </w:r>
      <w:r>
        <w:rPr/>
        <w:t xml:space="preserve"> "To není absolutně problém, protože od začátku ve výpůjční  smlouvě, která předcházela otevření tohoto Centra aktivních seniorů, a to už je  2 a čtvrt roku, jsme měli vymezené některé organizace, které tady budou s námi  bezplatně užívat tyto prostory."</w:t>
      </w:r>
    </w:p>
    <w:p>
      <w:pPr/>
      <w:r>
        <w:rPr/>
        <w:t xml:space="preserve">Oba spolky na jednom místě, tak mohou seniorům dát na výběr  z velkého množství aktivit, které jednotlivé organizace pořádají. </w:t>
      </w:r>
    </w:p>
    <w:p>
      <w:pPr/>
      <w:r>
        <w:rPr>
          <w:b w:val="1"/>
          <w:bCs w:val="1"/>
        </w:rPr>
        <w:t xml:space="preserve">Dagmar Kaňoková, předsedkyně ASEČ F-M:</w:t>
      </w:r>
      <w:r>
        <w:rPr/>
        <w:t xml:space="preserve"> "Máme například sportovní aktivity, na které se docela  soustředíme, ping pong, stolní tenis, turistika, naše gastroturistické kroužky.  Až po aktivity, které třeba vyhledávají spíš senioři vyššího věku. My jsme  zkrátka senioři junioři a jsou tady senioři senioři, když to tak řeknu."</w:t>
      </w:r>
    </w:p>
    <w:p>
      <w:pPr/>
      <w:r>
        <w:rPr>
          <w:b w:val="1"/>
          <w:bCs w:val="1"/>
        </w:rPr>
        <w:t xml:space="preserve">Dalibor Kališ, ředitel Centra aktivních seniorů:</w:t>
      </w:r>
      <w:r>
        <w:rPr/>
        <w:t xml:space="preserve"> "Naše struktura činnosti je velmi bohatá. Od těch aktivit  zdravotních, pohybových, tělesných, po psychické, duševní, máme jógu, máme  kurzy, máme kroužky, které jsou tvořivé, máme tu ateliér malby. Učíme  angličtinu, němčinu."</w:t>
      </w:r>
    </w:p>
    <w:p>
      <w:pPr/>
      <w:r>
        <w:rPr>
          <w:b w:val="1"/>
          <w:bCs w:val="1"/>
        </w:rPr>
        <w:t xml:space="preserve">Petr Korč, primátor Frýdku-Místku/NMFM/:</w:t>
      </w:r>
      <w:r>
        <w:rPr/>
        <w:t xml:space="preserve"> "Nově bude mít své sídlo a kancelář zde i skupina Aktivních  seniorů, která je rovněž spolkem registrovaným v Seniorech České republiky,  kterou reprezentuje paní Kaňoková a věřím, že její aktivity a skupina seniorů,  které kolem sebe sdružuje, oživí toto centrum a přilákají další členy."</w:t>
      </w:r>
    </w:p>
    <w:p>
      <w:pPr/>
      <w:r>
        <w:rPr>
          <w:b w:val="1"/>
          <w:bCs w:val="1"/>
        </w:rPr>
        <w:t xml:space="preserve">Dagmar Kaňoková, předsedkyně ASEČ F-M:</w:t>
      </w:r>
      <w:r>
        <w:rPr/>
        <w:t xml:space="preserve"> "Máme z toho velkou radost a chceme, aby se CAS –  Centrum aktivních seniorů opravdu otevřelo všem. Aby tady lidé chodili, byli  tady veselí, smáli se, aby prostě žili, protože naše heslo je „Život je včil“.  Takže buďme veselí, scházejme se, radujme se."</w:t>
      </w:r>
    </w:p>
    <w:p>
      <w:pPr/>
      <w:r>
        <w:rPr>
          <w:b w:val="1"/>
          <w:bCs w:val="1"/>
        </w:rPr>
        <w:t xml:space="preserve">Petr Korč, primátor Frýdku-Místku/NMFM/:</w:t>
      </w:r>
      <w:r>
        <w:rPr/>
        <w:t xml:space="preserve"> "Centrum aktivních seniorů je místo, které má sloužit opravdu  všem. A tak jako jsme před časem s kolegou Juričkem umožnili v Centru  aktivních seniorů činnost rodin s autistickými dětmi, a myslím si, že ta interakce  dětí a seniorů je velmi přínosná, osvědčená i ve světě. Tak i nyní dostávají prostor  další aktivity."</w:t>
      </w:r>
    </w:p>
    <w:p>
      <w:pPr/>
      <w:r>
        <w:rPr>
          <w:b w:val="1"/>
          <w:bCs w:val="1"/>
        </w:rPr>
        <w:t xml:space="preserve">Dagmar Kaňoková, předsedkyně ASEČ F-M:</w:t>
      </w:r>
      <w:r>
        <w:rPr/>
        <w:t xml:space="preserve"> "Frýdek-Místek má kolem 56 tisíc obyvatel. A jedna čtvrtina z toho  jsou senioři. Tak já si myslím, že to je docela velká skupina lidí. To je  nějakých 15 tisíc lidí, kteří nyní dostanou možnost, mají-li samozřejmě zájem,  se sdružovat, kamarádit se, poznat nové lidi."</w:t>
      </w:r>
    </w:p>
    <w:p>
      <w:pPr/>
      <w:r>
        <w:rPr/>
        <w:t xml:space="preserve">Nové Centrum aktivních seniorů otevřel Frýdek-Místek v září  roku 2019. Město tehdy vyšlo na 52 milionů korun. </w:t>
      </w:r>
    </w:p>
    <w:p>
      <w:pPr/>
      <w:r>
        <w:rPr/>
        <w:t xml:space="preserve">---</w:t>
      </w:r>
    </w:p>
    <w:p>
      <w:pPr>
        <w:pStyle w:val="Heading1"/>
      </w:pPr>
      <w:r>
        <w:rPr>
          <w:sz w:val="36"/>
          <w:szCs w:val="36"/>
        </w:rPr>
        <w:t xml:space="preserve">Muzeum zve na výstavu Ex libris neboli knižní značka</w:t>
      </w:r>
    </w:p>
    <w:p>
      <w:pPr/>
      <w:r>
        <w:rPr>
          <w:b w:val="1"/>
          <w:bCs w:val="1"/>
        </w:rPr>
        <w:t xml:space="preserve">Víte o tom, že knihy mohly mít v minulosti na obalu speciální značky? Říkalo se jim Ex libris a sloužily jako razítko, díky kterému se dalo jednoznačně určit, komu kniha patří. Na tyto i několik stovek let staré značky se můžete nyní zajít podívat na výstavu v Muzeu Beskyd.</w:t>
      </w:r>
    </w:p>
    <w:p>
      <w:pPr/>
      <w:r>
        <w:rPr/>
        <w:t xml:space="preserve">Frýdecký zámek zahájil 13. ledna vernisáží výstavu Ex libris  neboli knižní značka. Těšila se velkému zájmu návštěvníků. Dozvěděli se totiž,  že knihy se ve středověku speciálně podepisovaly nebo se do nich malovaly  rodové erby.</w:t>
      </w:r>
    </w:p>
    <w:p>
      <w:pPr/>
      <w:r>
        <w:rPr>
          <w:b w:val="1"/>
          <w:bCs w:val="1"/>
        </w:rPr>
        <w:t xml:space="preserve">Kateřina Janásová, autorka  výstavy:</w:t>
      </w:r>
      <w:r>
        <w:rPr/>
        <w:t xml:space="preserve"> "V současnosti si většina lidí představuje ex libris  jako drobné grafické dílo, které je samo o sobě prostě krásné. Ale patří vlastně i ke knížce. Obrázek ke knížce, pro kterou  byl kdysi jako ex libris, jako knižní značka, vytvořena."</w:t>
      </w:r>
    </w:p>
    <w:p>
      <w:pPr/>
      <w:r>
        <w:rPr>
          <w:b w:val="1"/>
          <w:bCs w:val="1"/>
        </w:rPr>
        <w:t xml:space="preserve">Anketa:</w:t>
      </w:r>
      <w:r>
        <w:rPr/>
        <w:t xml:space="preserve"> "Chodím pravidelně, skoro na každou výstavu a mají to vždycky  moc hezky nachystané. Takže mě zajímají knížky a tady toto je zase něco nového  pro mě."</w:t>
      </w:r>
    </w:p>
    <w:p>
      <w:pPr/>
      <w:r>
        <w:rPr>
          <w:b w:val="1"/>
          <w:bCs w:val="1"/>
        </w:rPr>
        <w:t xml:space="preserve">Kateřina Janásová, autorka  výstavy:</w:t>
      </w:r>
      <w:r>
        <w:rPr/>
        <w:t xml:space="preserve"> "Všechno, co je zde vystaveno je ze sbírky Muzea Beskyd.  Základem jsou ex libris Ferdiše Duši, kterých je téměř 60 tady vystavených,  které vytvářel pro své přátele a pro sebe. Máme třeba vystaveno razítko, které  si vytvořil a jímž si označoval knihy ze své knihovny. Další ex libris, jejich  autorem je Leopold Parma a z jeho pozůstalosti potom jsou ex libris  různých jiných výtvarníků. Je tady zastoupen ex libris i Jaroslav Olšák."</w:t>
      </w:r>
    </w:p>
    <w:p>
      <w:pPr/>
      <w:r>
        <w:rPr/>
        <w:t xml:space="preserve">Jsou zde vystaveny také rukopisná ex libris nebo historický  starý tisk ze 17. století se značkou na knížce supralibros. </w:t>
      </w:r>
    </w:p>
    <w:p>
      <w:pPr/>
      <w:r>
        <w:rPr>
          <w:b w:val="1"/>
          <w:bCs w:val="1"/>
        </w:rPr>
        <w:t xml:space="preserve">Kateřina Janásová, autorka  výstavy:</w:t>
      </w:r>
      <w:r>
        <w:rPr/>
        <w:t xml:space="preserve"> "Patřil tento tisk Janu Sferýnovi ze Sferýnu. A to byl radní Nového  Města pražského, který si nechával kolem roku 1612, protože měl rád knížky,  některé knížky svázat jednotnou vazbou s datací."</w:t>
      </w:r>
    </w:p>
    <w:p>
      <w:pPr/>
      <w:r>
        <w:rPr/>
        <w:t xml:space="preserve">Výstava bude na zámku k vidění až do 27.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01-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2026-05-08T05:55:51+02:00</dcterms:created>
  <dcterms:modified xsi:type="dcterms:W3CDTF">2026-05-08T05:55:51+02:00</dcterms:modified>
</cp:coreProperties>
</file>

<file path=docProps/custom.xml><?xml version="1.0" encoding="utf-8"?>
<Properties xmlns="http://schemas.openxmlformats.org/officeDocument/2006/custom-properties" xmlns:vt="http://schemas.openxmlformats.org/officeDocument/2006/docPropsVTypes"/>
</file>