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27.1.2022,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 </w:t></w:r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  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 foto a video: PČR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 </w:t></w:r></w:p><w:p><w:pPr/><w:r><w:rPr><w:b w:val="1"/><w:bCs w:val="1"/><w:i w:val="1"/><w:iCs w:val="1"/></w:rPr><w:t xml:space="preserve">Lucie Baránková Vilamová, starostka MOb Ostrava-Poruba: </w:t></w:r><w:r><w:rPr><w:i w:val="1"/><w:iCs w:val="1"/></w:rPr><w:t xml:space="preserve">"My potom můžeme lépe cílit naše projekty a můžeme se lépe zaměřovat na jednotlivé problematické oblasti. Nebo naopak rozvíjet ty oblasti, které mají nějaký potenciál."</w:t></w:r></w:p><w:p><w:pPr/><w:r><w:rPr><w:b w:val="1"/><w:bCs w:val="1"/><w:i w:val="1"/><w:iCs w:val="1"/></w:rPr><w:t xml:space="preserve">Jiří Chovančík, Univerzita Palackého v Olomouci: </w:t></w:r><w:r><w:rPr><w:i w:val="1"/><w:iCs w:val="1"/></w:rPr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/><w:r><w:rPr/><w:t xml:space="preserve">Krátké zprávy, 27. 1. 2022, 2</w:t></w:r></w:p><w:p><w:pPr/><w:r><w:rPr/><w:t xml:space="preserve"> V Ostravě na ulici Hlučínská začalo fungovat parkoviště Park&Ride. Lidé, kteří na něm zaparkují a poté k cestě po městě využijí veřejnou dopravu, zaplatí za parkování jen symbolickou korunu. </w:t></w:r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2026-05-28T06:04:18+02:00</dcterms:created>
  <dcterms:modified xsi:type="dcterms:W3CDTF">2026-05-28T06:04:18+02:00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