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Projekty pro Nový Jičín jde více peněz</w:t>
      </w:r>
    </w:p>
    <w:p>
      <w:pPr/>
      <w:r>
        <w:rPr>
          <w:b w:val="1"/>
          <w:bCs w:val="1"/>
        </w:rPr>
        <w:t xml:space="preserve">Nový Jičín vyhlásil další ročník participativního rozpočtu. Lidé mohou opět  podávat své návrhy, jak zlepšit život ve městě. Letos je na jejich projekty vyčleněno více peněz.</w:t>
      </w:r>
    </w:p>
    <w:p>
      <w:pPr/>
      <w:r>
        <w:rPr/>
        <w:t xml:space="preserve">Co se má ve městě vylepšit, nově postavit nebo opravit. O tom mohou rozhodovat také zdejší obyvatelé v rámci Projektů pro Nový Jičín, neboli participativního rozpočtu. Zdravé město Nový Jičín letos vyhlašuje jeho pátý ročník. </w:t>
      </w:r>
    </w:p>
    <w:p>
      <w:pPr/>
      <w:r>
        <w:rPr>
          <w:b w:val="1"/>
          <w:bCs w:val="1"/>
        </w:rPr>
        <w:t xml:space="preserve">Lucie Hrdličková, koordinátorka Zdravého města Nový Jičín: </w:t>
      </w:r>
      <w:r>
        <w:rPr/>
        <w:t xml:space="preserve">“Může se přihlásit každý, kdo se pohybuje v Novém Jičíně. Není tam podmínkou, aby tady měl trvalý pobyt, takže to mohou být i studenti středních škol nebo lidé, kteří tady pracují. Věkový limit tam je 15 let. Od loňského roku jsme zavedli možnost i předkládání zástupci spolků, které tady mají nějakou působnost.” </w:t>
      </w:r>
    </w:p>
    <w:p>
      <w:pPr/>
      <w:r>
        <w:rPr/>
        <w:t xml:space="preserve">V roce 2021 tak například předložil úspěšný projekt discgolfový klub a na území města se nově objevily čtyři koše na discgolf. </w:t>
      </w:r>
    </w:p>
    <w:p>
      <w:pPr/>
      <w:r>
        <w:rPr/>
        <w:t xml:space="preserve">Projekty je možné předkládat do 11. února. Veškeré informace a podklady jsou na webu města v sekci „Participativní rozpočet“. Koordinátorka Zdravého města doporučuje před odevzdáním projekty se zástupci městského úřadu konzultovat, musí se totiž týkat pozemků a budov ve vlastnictví města a korespondovat s územním plánem.  </w:t>
      </w:r>
    </w:p>
    <w:p>
      <w:pPr/>
      <w:r>
        <w:rPr>
          <w:b w:val="1"/>
          <w:bCs w:val="1"/>
        </w:rPr>
        <w:t xml:space="preserve">Lucie Hrdličková, koordinátorka Zdravého města Nový Jičín: </w:t>
      </w:r>
      <w:r>
        <w:rPr/>
        <w:t xml:space="preserve">“Lidé se mohou obrátit na mne, kontakt je přímo v sekci participativní rozpočet. Ohledně využití budov a  pozemků na Jitku Pospíšilovou, vedoucí odboru rozvoje a investic.” </w:t>
      </w:r>
    </w:p>
    <w:p>
      <w:pPr/>
      <w:r>
        <w:rPr/>
        <w:t xml:space="preserve">Návrhy občanů dále projednají příslušné odbory města, následně je předkladatelé prezentují před komisí Zdravého města. Pokud je realizovatelných projektů více, rozhodují o jejich výběru hlasováním občané. Definitivně pak potvrdí finální výběr rada města.</w:t>
      </w:r>
    </w:p>
    <w:p>
      <w:pPr/>
      <w:r>
        <w:rPr/>
        <w:t xml:space="preserve">Největší novinkou pro letošní rok je, že byla částka participativního rozpočtu navýšena na dvojnásobek, tedy z dosavadních 200 tisíc na 400 tisíc korun. Na jeden projekt je tak vyčleněno až 200 tisíc korun, dosud to byla polovina této částky. </w:t>
      </w:r>
    </w:p>
    <w:p>
      <w:pPr/>
      <w:r>
        <w:rPr>
          <w:b w:val="1"/>
          <w:bCs w:val="1"/>
        </w:rPr>
        <w:t xml:space="preserve">Ondřej Syrovátka (SZ), 2. místostarosta Nového Jičína: </w:t>
      </w:r>
      <w:r>
        <w:rPr/>
        <w:t xml:space="preserve">“Důvody byly asi dva. Jeden z nich je ten, že dochází k postupnému nárůstu cen prací, materiálů a všeho, takže se ukázalo, že těch sto tisíc už nestačí na to, aby ten projekt byl hodnotný a často jsme museli dělat to, že jsme ten projekt přijali, ale potom jsme ho museli omezit, osekat tak, aby se vešel do těch sto tisíc. Druhým důvodem bylo i to, abychom více motivovali občany, aby se do toho projektování pustili.”  </w:t>
      </w:r>
    </w:p>
    <w:p>
      <w:pPr/>
      <w:r>
        <w:rPr/>
        <w:t xml:space="preserve">Finálně schválené projekty se budou podle pravidel výzvy realizovat v letošním nebo příštím roce. </w:t>
      </w:r>
    </w:p>
    <w:p>
      <w:pPr/>
      <w:r>
        <w:rPr>
          <w:b w:val="1"/>
          <w:bCs w:val="1"/>
        </w:rPr>
        <w:t xml:space="preserve">Lucie Hrdličková, koordinátorka Zdravého města Nový Jičín: </w:t>
      </w:r>
      <w:r>
        <w:rPr/>
        <w:t xml:space="preserve">“Některé ty projekty vyžadují komunikaci třeba s krajským úřadem. Některé práce související s projektem jsou závislé i sezónně. V předešlých letech byly třeba odloženy projekty z toho důvodu, že se musely projednat se zpracovateli různých studií a koncepcí, aby ty projekty zapadly do toho celkového směru a rozvoje města.” </w:t>
      </w:r>
    </w:p>
    <w:p>
      <w:pPr/>
      <w:r>
        <w:rPr/>
        <w:t xml:space="preserve">To se například týkalo knihobudky ve Smetanových sadech. Loňský projekt Novojičínské houpačky, které by měly být umístěné pravděpodobně poblíž Svince, zase například vyžadují souhlas odboru životního prostředí.  </w:t>
      </w:r>
    </w:p>
    <w:p>
      <w:pPr/>
      <w:br/>
      <w:b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p>
      <w:pPr>
        <w:pStyle w:val="Heading1"/>
      </w:pPr>
      <w:r>
        <w:rPr>
          <w:sz w:val="36"/>
          <w:szCs w:val="36"/>
        </w:rPr>
        <w:t xml:space="preserve">Přilba symbolizuje historii i novou éru strážníků</w:t>
      </w:r>
    </w:p>
    <w:p>
      <w:pPr/>
      <w:r>
        <w:rPr>
          <w:b w:val="1"/>
          <w:bCs w:val="1"/>
        </w:rPr>
        <w:t xml:space="preserve">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obsahuje několik stovek různých pokrývek hlavy, které si návštěvníci mohou i vyzkoušet. V její zadní části se ovšem nachází speciální prosklený box, ve kterém je uzavřen většinou jen jeden exponát, a vždy jednou za rok se mění za nový.  </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Pro tento rok je to přilba strážníka městské policie. Minulý rok to byl například klobouk, který byl používaný v televizním pořadu Šest ran do klobouku. Většinou se jedná o pokrývky hlavy, které jsou nějak historicky významné nebo speciální a výjimečné.”      </w:t>
      </w:r>
    </w:p>
    <w:p>
      <w:pPr/>
      <w:r>
        <w:rPr/>
        <w:t xml:space="preserve">Letos vybraný exponát - kožená přilba městského strážníka se znakem Nového Jičína - připomíná prvopočátky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Obecní policie měla v Novém Jičíně své sídlo na radnici, státní četnictvo mělo své kanceláře v objektu okresního hejtmanství na dnešní Divadelní ulici.”       </w:t>
      </w:r>
    </w:p>
    <w:p>
      <w:pPr/>
      <w:r>
        <w:rPr/>
        <w:t xml:space="preserve">Co se týče významných postav v řadách novojičínských strážníků, byl to například Johann Rotter, který byl za svou službu oceněn řádem Františka Josefa I. nebo Josef von Kronbergr. </w:t>
      </w:r>
    </w:p>
    <w:p>
      <w:pPr/>
      <w:r>
        <w:rPr>
          <w:b w:val="1"/>
          <w:bCs w:val="1"/>
        </w:rPr>
        <w:t xml:space="preserve">Radek Polách, Muzeum Novojičínska: </w:t>
      </w:r>
      <w:r>
        <w:rPr/>
        <w:t xml:space="preserve">“Což byl nezbytný žák hraběnky Marie Walburgy na Zámku Kunín, který se později stal významným reformátorem četnictva v tehdejším Rakousko-Uhersku, a měl vazbu na město Nový Jičín.”   </w:t>
      </w:r>
    </w:p>
    <w:p>
      <w:pPr/>
      <w:r>
        <w:rPr/>
        <w:t xml:space="preserve">Po roce 1926 už fungovala jen státní policie. Ve sbírkách Muzea Novojičínska ji připomíná například tento exponát z 30. let minulého století. Depozitář ale ukrývají i další tematické skvosty.   </w:t>
      </w:r>
    </w:p>
    <w:p>
      <w:pPr/>
      <w:r>
        <w:rPr>
          <w:b w:val="1"/>
          <w:bCs w:val="1"/>
        </w:rPr>
        <w:t xml:space="preserve">Radek Polách, Muzeum Novojičínska: </w:t>
      </w:r>
      <w:r>
        <w:rPr/>
        <w:t xml:space="preserve">“Unikátem je přilba muzejního strážníka, kterou jsme před časem získali z Národního muzea v Kielcích v Polsku, která se stala jednou z dalších dominant naší unikátní kolekce klobouků a pokrývek hlavy.” </w:t>
      </w:r>
    </w:p>
    <w:p>
      <w:pPr/>
      <w:r>
        <w:rPr/>
        <w:t xml:space="preserve">Ve skleněné vitríně vystavená restaurovaná přilba ovšem symbolizuje nejen dávnou historii městských strážníků, ale i jedno výročí z moderních dějin.  Současná městská policie byla v Novém Jičíně zřízena v roce 1992, letos tedy dohlíží na pořádek ve městě rovných 30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2026-02-28T17:44:17+01:00</dcterms:created>
  <dcterms:modified xsi:type="dcterms:W3CDTF">2026-02-28T17:44:17+01:00</dcterms:modified>
</cp:coreProperties>
</file>

<file path=docProps/custom.xml><?xml version="1.0" encoding="utf-8"?>
<Properties xmlns="http://schemas.openxmlformats.org/officeDocument/2006/custom-properties" xmlns:vt="http://schemas.openxmlformats.org/officeDocument/2006/docPropsVTypes"/>
</file>