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Požár domku v Proskovicích možná zavinila sauna</w:t>
      </w:r>
    </w:p>
    <w:p>
      <w:pPr/>
      <w:r>
        <w:rPr>
          <w:b w:val="1"/>
          <w:bCs w:val="1"/>
        </w:rPr>
        <w:t xml:space="preserve">Hasiči evidují další požár rodinného domku v Moravskoslezském kraji, ke kterému byli přivoláni, až když už byl oheň značně rozšířený. Majitel bohužel neměl instalovány hlásiče požáru a tak jdou škody do statisíců.</w:t>
      </w:r>
    </w:p>
    <w:p>
      <w:pPr/>
      <w:r>
        <w:rPr/>
        <w:t xml:space="preserve">V neděli po 16 hodině bylo operační středisko hasičů informováno o požáru rodinného domku v Ostravě-Proskovicích. Na místo okamžitě vyrazily profesionální hasiči z Ostravy i dobrovolné sbory z okolních obcí. V době jejich příjezdu už byl oheň poměrně mohutný a na místo bylo proto vysláno hned 5 jednotek hasičů.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"Hasiči dostali oheň pod kontrolu až sedmi vodními proudy za necelé dvě  hodiny, pak střechu rozebírali a dohašovali. Svým rychlým zásahem uchránili před  požárem několik sousedních objektů."</w:t>
      </w:r>
    </w:p>
    <w:p>
      <w:pPr/>
      <w:r>
        <w:rPr/>
        <w:t xml:space="preserve">Majitel domku, který se snažil sám bojovat s plameny, byl převezen s popáleninami do Fakultní nemocnice Ostrava. Plameny dostali hasiči pod kontrolu za dvě hodiny. Také zjistili, že v dům nebyl vybaven požárním hlásičem.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"V tomto rodinném domku nebyl instalován žádný hlásič požáru, což by v případě, že začne hořet, mohlo upozornit obyvatele domu a nebo sousedy a mohli by nějakým způsobem rychleji zakročit." </w:t>
      </w:r>
    </w:p>
    <w:p>
      <w:pPr/>
      <w:r>
        <w:rPr/>
        <w:t xml:space="preserve">Vyšetřovatelé hasičského záchranného sboru spolu s kriminalisty pátrají po příčinách. Na místo byl dokonce povolán pes, který dokáže vypátrat akceleranty hoření.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"Policisté se z hasiči stále zabývají příčinou požáru. Není vyloučeno, že požár mohl vzniknou v souvislosti s provozem sauny."</w:t>
      </w:r>
    </w:p>
    <w:p>
      <w:pPr/>
      <w:r>
        <w:rPr/>
        <w:t xml:space="preserve"> V souvislosti s tímto požárem hasiči znovu důrazně nabádají majitele, aby své domy vybavili hlásiči kouře i detektory oxidu uhelnatého.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MDPO zvýší jízdné a zruší některé linky</w:t>
      </w:r>
    </w:p>
    <w:p>
      <w:pPr/>
      <w:r>
        <w:rPr>
          <w:b w:val="1"/>
          <w:bCs w:val="1"/>
        </w:rPr>
        <w:t xml:space="preserve">Opavskou hromadnou dopravu čekají od března změny. Cestující jednak zaplatí za přepravu více, a pak také dojde ke zrušení 7 trolejbusových linek. Zůstanou pouze čtyři, ale budou jezdit častěji. Přeprava autobusy zůstane beze změn.</w:t>
      </w:r>
    </w:p>
    <w:p>
      <w:pPr/>
      <w:r>
        <w:rPr/>
        <w:t xml:space="preserve">Úbytek  cestujících, zdražování elektrické energie a také krácení  rozpočtu kvůli koronavirové krizi má za následek hledání úspor  v městské hromadné dopravě v Opavě. Řešení přinesl loňský  průzkum, který předložil optimalizaci dopravy. A také navýšení  ceny jízdného.</w:t>
      </w:r>
    </w:p>
    <w:p>
      <w:pPr/>
      <w:r>
        <w:rPr>
          <w:b w:val="1"/>
          <w:bCs w:val="1"/>
        </w:rPr>
        <w:t xml:space="preserve">Michal  Jedlička (KDU – ČSL), náměstek primátora Opavy: </w:t>
      </w:r>
      <w:r>
        <w:rPr/>
        <w:t xml:space="preserve">„K  tomuto zdražování dochází zejména kvůli navyšování cen  energií, které je enormní a také z důvodu inflace.“</w:t>
      </w:r>
    </w:p>
    <w:p>
      <w:pPr/>
      <w:r>
        <w:rPr/>
        <w:t xml:space="preserve">Ještě  v roce 2019 přepravily opavské trolejbusy a autobusy kolem 9 mil.  cestujících. V době pandemie koronaviru jich třetina (33%) ubyla a  přinesla dopravnímu podniku víc jak deseti milionovou ztrátu. </w:t>
      </w:r>
    </w:p>
    <w:p>
      <w:pPr/>
      <w:r>
        <w:rPr>
          <w:b w:val="1"/>
          <w:bCs w:val="1"/>
        </w:rPr>
        <w:t xml:space="preserve">Pavel  Gebauer, ředitel Městského dopravního podniku Opava: </w:t>
      </w:r>
      <w:r>
        <w:rPr/>
        <w:t xml:space="preserve">„Děti  velkou část roků nechodili do škol snížil se počet i  přepravených  důchodců  pracující byli  na  home office, hodně lidí přešlo do osobních vozidel.“       </w:t>
      </w:r>
    </w:p>
    <w:p>
      <w:pPr/>
      <w:r>
        <w:rPr/>
        <w:t xml:space="preserve">Poloprázdné  spoje a také nedostatek řidičů sníží počet trolejbusových  linek Jezdit ale budou častěji. Třeba v době ranní špičky to  bude co 12 minut, namísto současných 20. Z 11 linek zůstanou ale  jen 4, které se přečíslují.   </w:t>
      </w:r>
    </w:p>
    <w:p>
      <w:pPr/>
      <w:r>
        <w:rPr/>
        <w:t xml:space="preserve">Autobusová  doprava na 15 linkách zůstane nadále beze změn. Nový ceník  jízdného a také úprava trolejbusových linek začnou  platit od 1. března.          </w:t>
      </w:r>
    </w:p>
    <w:p>
      <w:pPr/>
      <w:r>
        <w:rPr/>
        <w:t xml:space="preserve">---</w:t>
      </w:r>
    </w:p>
    <w:p>
      <w:pPr/>
      <w:r>
        <w:rPr/>
        <w:t xml:space="preserve">Krátké zprávy, 31. 1. 2022, 1</w:t>
      </w:r>
    </w:p>
    <w:p>
      <w:pPr/>
      <w:r>
        <w:rPr/>
        <w:t xml:space="preserve">Společnými nákupy a využívaním dalších sdílených služeb pro 217 příspěvkových organizací ušetřil kraj desítky milionů korun. Loni se díky sdíleným službám podařilo krajské korporaci uspořit rekordních 118 milionů korun.</w:t>
      </w:r>
    </w:p>
    <w:p>
      <w:pPr/>
      <w:r>
        <w:rPr>
          <w:b w:val="1"/>
          <w:bCs w:val="1"/>
        </w:rPr>
        <w:t xml:space="preserve">Tomáš Kotyza, ředitel KÚ MSK: </w:t>
      </w:r>
      <w:r>
        <w:rPr>
          <w:i w:val="1"/>
          <w:iCs w:val="1"/>
        </w:rPr>
        <w:t xml:space="preserve">“Převážnou většinu peněz tvoří úspory ze společného postupu při nákupu různých komodit, a to od energií až přes potraviny a léky. V loňském roce to byly i ochranné pomůcky. Při nákupu osobních ochr. pomůcek jsme postupovali jednak cestou tradičního zadávání veřejné zakázky nebo pomocí dynamického nákupního systému.”</w:t>
      </w:r>
    </w:p>
    <w:p>
      <w:pPr>
        <w:pStyle w:val="Heading1"/>
      </w:pPr>
      <w:r>
        <w:rPr>
          <w:sz w:val="36"/>
          <w:szCs w:val="36"/>
        </w:rPr>
        <w:t xml:space="preserve">Krnovská nemocnice má nový cystoskop pro urologii</w:t>
      </w:r>
    </w:p>
    <w:p>
      <w:pPr/>
      <w:r>
        <w:rPr>
          <w:b w:val="1"/>
          <w:bCs w:val="1"/>
        </w:rPr>
        <w:t xml:space="preserve">Lékařské vyšetření na urologii je mezi muži velmi neoblíbené pro svou nepříjemnost i bolestivost. Často proto zanedbávají i včasnou reakci na příznaky nemoci. To vše pro pacienty spádové oblasti krnovské nemocnice už neplatí. Díky daru nadačního fondu Muži proti rakovině mohla nemocnice pořídit komfortní přístroj.</w:t>
      </w:r>
    </w:p>
    <w:p>
      <w:pPr/>
      <w:r>
        <w:rPr/>
        <w:t xml:space="preserve"> Nový cystoskop v podstatě vylučuje hospitalizaci pacienta i bolest při vyšetření.</w:t>
      </w:r>
    </w:p>
    <w:p>
      <w:pPr/>
      <w:r>
        <w:rPr>
          <w:b w:val="1"/>
          <w:bCs w:val="1"/>
        </w:rPr>
        <w:t xml:space="preserve">Jan Pulcer, primář urologie: </w:t>
      </w:r>
      <w:r>
        <w:rPr/>
        <w:t xml:space="preserve">„Je to vlastně ohebný nástroj, který plně akceptuje anatomii dolních močových cest u mužů. Samotné vyšetření se dělá tady na našem endoskopickém sálku, trvá zhruba 5 – 8 minut.“</w:t>
      </w:r>
    </w:p>
    <w:p>
      <w:pPr/>
      <w:r>
        <w:rPr/>
        <w:t xml:space="preserve"> Přístroj také umožňuje současné odebrání vzorku podezřelé tkáně.</w:t>
      </w:r>
    </w:p>
    <w:p>
      <w:pPr/>
      <w:r>
        <w:rPr>
          <w:b w:val="1"/>
          <w:bCs w:val="1"/>
        </w:rPr>
        <w:t xml:space="preserve">Jan Pulcer, primář urologie: </w:t>
      </w:r>
      <w:r>
        <w:rPr/>
        <w:t xml:space="preserve">„Ten odběr provádíme prostřednictvím těchto kleští, ta branže je opravdu maličká, pacienti nemusejí mít strach, že by to bylo nějakým způsobem bolestivé.“</w:t>
      </w:r>
    </w:p>
    <w:p>
      <w:pPr/>
      <w:r>
        <w:rPr/>
        <w:t xml:space="preserve"> Přístroj je již využíván a pacienty velmi kladně hodnocen.</w:t>
      </w:r>
    </w:p>
    <w:p>
      <w:pPr/>
      <w:r>
        <w:rPr>
          <w:b w:val="1"/>
          <w:bCs w:val="1"/>
        </w:rPr>
        <w:t xml:space="preserve">Václav Braun, pacient:</w:t>
      </w:r>
      <w:r>
        <w:rPr/>
        <w:t xml:space="preserve"> „Poprvé jsme to zkoušeli taky bez narkózy s tím starým a vůbec to nešlo. Strašně to bolelo. Je to velký rozdíl, protože tři dny jsem byl v nemocnici."</w:t>
      </w:r>
    </w:p>
    <w:p>
      <w:pPr/>
      <w:r>
        <w:rPr/>
        <w:t xml:space="preserve">Muži se tedy již nemusejí bát a mohou včas reagovat na první problémy.</w:t>
      </w:r>
    </w:p>
    <w:p>
      <w:pPr/>
      <w:r>
        <w:rPr>
          <w:b w:val="1"/>
          <w:bCs w:val="1"/>
        </w:rPr>
        <w:t xml:space="preserve">Václav Braun, pacient:</w:t>
      </w:r>
      <w:r>
        <w:rPr/>
        <w:t xml:space="preserve"> „No určitě se bát nemusí, v žádném případě, není to žádný problém. Spíš by se měli bát toho, že to u nich propukne a zjistí se to až pozdě.“</w:t>
      </w:r>
    </w:p>
    <w:p>
      <w:pPr/>
      <w:r>
        <w:rPr>
          <w:b w:val="1"/>
          <w:bCs w:val="1"/>
        </w:rPr>
        <w:t xml:space="preserve">Jan Pulcer, primář urologie: </w:t>
      </w:r>
      <w:r>
        <w:rPr/>
        <w:t xml:space="preserve">"Důležité je, nepodceňovat první příznaky, to znamená přítomnost krve v moči."</w:t>
      </w:r>
    </w:p>
    <w:p>
      <w:pPr/>
      <w:r>
        <w:rPr/>
        <w:t xml:space="preserve"> Místo třídenní hospitalizace a anestezie, pacienta nově čeká pouhých pár minut ambulantního vyšetření.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Seminář vysvětlil, kam půjdou novojičínské peníze</w:t>
      </w:r>
    </w:p>
    <w:p>
      <w:pPr/>
      <w:r>
        <w:rPr>
          <w:b w:val="1"/>
          <w:bCs w:val="1"/>
        </w:rPr>
        <w:t xml:space="preserve">Zastupitelům města byl určen seminář, na kterém novojičínská radnice prezentovala největší investiční záměry letošního roku. Zveřejněny byly detaily devíti projektů. Poslechnout si je přišla jen malá část volených zástupců.</w:t>
      </w:r>
    </w:p>
    <w:p>
      <w:pPr/>
      <w:r>
        <w:rPr/>
        <w:t xml:space="preserve">Nový Jičín letos hospodaří s částkou přesahující 956 milionů korun, na investice je z toho vyčleněna jedna třetina. Na semináři, který byl určen zastupitelům, radnice odprezentovala devět hlavních investičních záměrů.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“Ten seminář se konal už počtvrté v tomto volebním období. Pokládáme to za důležité, aby se i zastupitelé seznámili podrobněji s těmi velkými projekty, které jsou z hlediska fungování a rozvoje města významné.”   </w:t>
      </w:r>
    </w:p>
    <w:p>
      <w:pPr/>
      <w:r>
        <w:rPr/>
        <w:t xml:space="preserve">Novojičínské zastupitelstvo má celkem 29 členů, na seminář dorazilo vedení města a zájem projevilo dalších pět zastupitelů. </w:t>
      </w:r>
    </w:p>
    <w:p>
      <w:pPr/>
      <w:r>
        <w:rPr>
          <w:b w:val="1"/>
          <w:bCs w:val="1"/>
        </w:rPr>
        <w:t xml:space="preserve">Jiří Klein (ČSSD), zastupitel Nového Jičína: </w:t>
      </w:r>
      <w:r>
        <w:rPr/>
        <w:t xml:space="preserve">“Mrzí mě, že tam není nic ke kulturnímu domu, nejsou tam nějaké větší investice k Hückelovým vilám, naopak mě těší, že je tam třeba skatepark.” </w:t>
      </w:r>
    </w:p>
    <w:p>
      <w:pPr/>
      <w:r>
        <w:rPr>
          <w:b w:val="1"/>
          <w:bCs w:val="1"/>
        </w:rPr>
        <w:t xml:space="preserve">Jaroslav Perútka (KDU-ČSL), zastupitel města: </w:t>
      </w:r>
      <w:r>
        <w:rPr/>
        <w:t xml:space="preserve">“Vzhledem k tomu, jaká je situace s financemi a s možnými investicemi, tak asi není moc, co tam přidávat.” </w:t>
      </w:r>
    </w:p>
    <w:p>
      <w:pPr/>
      <w:r>
        <w:rPr>
          <w:b w:val="1"/>
          <w:bCs w:val="1"/>
        </w:rPr>
        <w:t xml:space="preserve">Jaroslav Kotas (KSČM), zastupitel Nového Jičína: </w:t>
      </w:r>
      <w:r>
        <w:rPr/>
        <w:t xml:space="preserve">“Jsem rád, že tam bude i rekonstrukci hřiště Dlouhá, protože to bude sloužit i pro občany sídliště a děti.” </w:t>
      </w:r>
    </w:p>
    <w:p>
      <w:pPr/>
      <w:r>
        <w:rPr/>
        <w:t xml:space="preserve">Konkrétní příklady největších investičních záměrů pro letošní rok jsou třeba rekonstrukcí školního hřiště na ulici Dlouhá, výstavba kruhového objezdu u centra nebo oprava  interiéru basketbalové haly. Prezentace projektů je k dispozici na webu města. </w:t>
      </w:r>
    </w:p>
    <w:p>
      <w:pPr/>
      <w:r>
        <w:rPr/>
        <w:t xml:space="preserve">---</w:t>
      </w:r>
    </w:p>
    <w:p>
      <w:pPr/>
      <w:r>
        <w:rPr/>
        <w:t xml:space="preserve">Krátké zprávy, 31. 1. 2022, 2</w:t>
      </w:r>
    </w:p>
    <w:p>
      <w:pPr/>
      <w:r>
        <w:rPr/>
        <w:t xml:space="preserve">Za posledních 24 hodin hlásí Krajská hygienická stanice Ostrava  3 196 nových případů covid nakažených lidí v MS kraji.  Nejméně covid pozitivních lidí je stále na Bruntálsku, naopak nejvíce nakažených je na Ostravsku, FM a Karvinsku.</w:t>
      </w:r>
    </w:p>
    <w:p>
      <w:pPr/>
      <w:r>
        <w:rPr/>
        <w:t xml:space="preserve">Vychází 26. svazek publikace Ostravské kalendárium. Autorem je kronikář města Martin Juřica, a jeho spolupracovníci z komise muzejní, letopisecké, názvoslovné a heraldické. Publikace vychází v nákladu 500 ks a bude bezplatně k dostání v Archivu města Ostravy i v ostravských informačních centrech a dalších místech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Hokejový klub pořádá nábor nejmenších do týmu</w:t>
      </w:r>
    </w:p>
    <w:p>
      <w:pPr/>
      <w:r>
        <w:rPr>
          <w:b w:val="1"/>
          <w:bCs w:val="1"/>
        </w:rPr>
        <w:t xml:space="preserve">Pojď hrát hokej – To je název akce, kterou uspořádal HC Frýdek-Místek pro nejmenší děti. Ty si mohou pod vedením profesionálních trenérů vyzkoušet právě hokejové základy, což je zpočátku především bruslení. Tým by totiž rád nabral nové děti do přípravky.</w:t>
      </w:r>
    </w:p>
    <w:p>
      <w:pPr/>
      <w:r>
        <w:rPr/>
        <w:t xml:space="preserve">Mají teprve čtyři roky a vůbec nevadí, že neumějí bruslit.  Zkušení trenéři hokejového klubu ve Frýdku-Místku, je to rádi naučí. V rámci  Týdne hokeje proběhla i v hale Polárka náborová akce pro nejmenší.</w:t>
      </w:r>
    </w:p>
    <w:p>
      <w:pPr/>
      <w:r>
        <w:rPr>
          <w:b w:val="1"/>
          <w:bCs w:val="1"/>
        </w:rPr>
        <w:t xml:space="preserve">Filip Indrst, trenér dětí a mládeže HC Frýdek-Místek:</w:t>
      </w:r>
      <w:r>
        <w:rPr/>
        <w:t xml:space="preserve"> "Akce se jmenuje Pojď hrát hokej! a snažíme se zajistit co  největší počet pro budoucí přípravku a dotáhnout tak mladé hráče nebo malé děti  ke sportu a zdravému pohybu. Máme různé programy, které nakonec vyústí v hodinový trénink  na ledě se zkušenými trenéry profesionálními a mimo jiné tady máme přednášky  pro rodiče a takové zábavné koutky pro děti."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"Nějakou dobu jsme nad tím uvažovali, který sport budeme  dělat. A tím, že jsme z Frýdku, bydlíme kousek a ten hokej máme blízko.  Zjišťovali jsme jaké jsou k tomu další potřeby a zjistili jsme, že nic  moc, že tady všechno dětem zapůjčí, všechno nějakým způsobem zajistí, tak jsme  se rozhodli, že to zkusíme. Jsme v tom věku, říkali od čtyř let, tak  zrovna jsme v tom věku ideálním, abychom začali. Tak jsme řekli zkusíme.  Když ho to bude bavit, super, když ne, třeba se alespoň naučí bruslit a  uvidíme." 2.) "Aby se hýbal a aby se naučil aspoň bruslit." – Proč zrovna  hokej? – "Krásná hra, silová hra, líbí se mi, jsem fanoušek hokeje." – Jste jeden  z těch rodičů, co už vidí syna v NHL? – "Ne, v žádném případě. Jestli  ho to bude bavit a bube spokojený a bude se hýbat, tak mi to naprosto stačí." 1.) "Hokej baví třeba i mě, takže pokrytecky jsem ho na to dal malinko  i kvůli toho, že když v tom bude pokračovat, tak to bude bavit i mě. Budu  sem s ním rád chodit i do budoucna." – Zlákalo vás i to, že Ondřej Palát má  teď velké úspěchy v NHL a je to zdejší odchovanec? – "To nevím, ale jeho táta  je super. Ten zrovna trénuje prcka, takže super a fandíme Ondrovi."</w:t>
      </w:r>
    </w:p>
    <w:p>
      <w:pPr/>
      <w:r>
        <w:rPr/>
        <w:t xml:space="preserve">Klub pořádá až 12 tréninků v měsíci pro ročníky 2014 a  mladší. Zájem o hokej u nich v poslední době roste. Stává se, že se na  přípravce sejde až 80 dětí. </w:t>
      </w:r>
    </w:p>
    <w:p>
      <w:pPr/>
      <w:r>
        <w:rPr>
          <w:b w:val="1"/>
          <w:bCs w:val="1"/>
        </w:rPr>
        <w:t xml:space="preserve">Filip Indrst, trenér dětí a mládeže HC Frýdek-Místek:</w:t>
      </w:r>
      <w:r>
        <w:rPr/>
        <w:t xml:space="preserve"> "Snažíme se apelovat nejen na děti, ale i na rodiče, že zdravý  pohyb je klíčem dnešního života a zdravého životního stylu. A co se týká dětí,  tak snažíme se je začlenit do kolektivu, socializovat a nějak naučit tomu, aby  jim to do budoucna něco dalo." - Souhlasíte s tvrzením, že hokej je drahý sport? - "Souhlasil bych s tím, ale v dnešní době ne tolik,  protože jako klub, když to vezmu na nás, tak jsme schopni zapůjčit, popřípadě  darovat výstroje dětem. Takže rodiče to stojí fakt minimum. Spíše čas a práci."</w:t>
      </w:r>
    </w:p>
    <w:p>
      <w:pPr/>
      <w:r>
        <w:rPr/>
        <w:t xml:space="preserve">Účast na tréninku přípravky je navíc zdarma. Výchovu dětí ke  sportu podporuje i město. Klubu letos přispělo na mládežnický hokej 9,7 milionu  korun.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1-01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2026-10-29T18:02:09+01:00</dcterms:created>
  <dcterms:modified xsi:type="dcterms:W3CDTF">2026-10-29T18:02:09+01:00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