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Co se děje v obci, zjistí Hornosušané v mobilní aplikaci</w:t>
      </w:r>
    </w:p>
    <w:p>
      <w:pPr/>
      <w:r>
        <w:rPr>
          <w:b w:val="1"/>
          <w:bCs w:val="1"/>
        </w:rPr>
        <w:t xml:space="preserve">Obyvatelé Horní Suché už nemusí přemýšlet, kdy a jakou mají vytáhnout před rodinný dům popelnici. Upozorní je na to SMS zpráva. Mobilní aplikace však toho umí daleko více.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2025-12-24T21:13:34+01:00</dcterms:created>
  <dcterms:modified xsi:type="dcterms:W3CDTF">2025-12-24T21:13:34+01:00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