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Onkologickou léčbu covid nezastavil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rodáků představil výročí roku 2022</w:t>
      </w:r>
    </w:p>
    <w:p>
      <w:pPr/>
      <w:r>
        <w:rPr>
          <w:b w:val="1"/>
          <w:bCs w:val="1"/>
        </w:rPr>
        <w:t xml:space="preserve">Klub rodáků představil významná novojičínská výročí roku 2022. Dotýkají se výrazných osobností, a také historických událostí. Například první zmínky o místní části Bludovice.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Múzy si autorka hýčká na okraji vonícího šálku s kávou</w:t>
      </w:r>
    </w:p>
    <w:p>
      <w:pPr/>
      <w:r>
        <w:rPr>
          <w:b w:val="1"/>
          <w:bCs w:val="1"/>
        </w:rPr>
        <w:t xml:space="preserve">Alena Kupková vydala počátkem roku další sbírku poezie s názvem “Mým Múzám, mým Andělům”. V rozhovoru prozradila, jak její verše vznikají a jak si své múzy hýčká.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Plastikové modely na Staré poště</w:t>
      </w:r>
    </w:p>
    <w:p>
      <w:pPr/>
      <w:r>
        <w:rPr>
          <w:b w:val="1"/>
          <w:bCs w:val="1"/>
        </w:rPr>
        <w:t xml:space="preserve">Stará pošta aktuálně nabízí návštěvníkům výstavu s názvem Kouzlo pohybu. Prezentuje tvorbu výtvarnice Ivy Hoňkové, fotografa Josefa Plachého a do třetice plastikové modely modelářského klubu Apolo Kopřivnice.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2026-01-03T16:04:53+01:00</dcterms:created>
  <dcterms:modified xsi:type="dcterms:W3CDTF">2026-01-03T16:04:53+01:00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