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Výstava Kateřiny Olejníčkové v zámecké Sala tereně</w:t>
      </w:r>
    </w:p>
    <w:p>
      <w:pPr/>
      <w:r>
        <w:rPr>
          <w:b w:val="1"/>
          <w:bCs w:val="1"/>
        </w:rPr>
        <w:t xml:space="preserve">Průřez svou tvorbou od roku 2016 do dneška nabízí zájemcům učitelka základní umělecké školy a výtvarnice Kateřina Olejníčková. Výstavu je možné zhlédnout v obnovené Sala terreně bruntálského zámku.</w:t>
      </w:r>
    </w:p>
    <w:p>
      <w:pPr/>
      <w:r>
        <w:rPr/>
        <w:t xml:space="preserve"> Námětem obrazů je zejména krajina Jeseníků, Rychlebských hor a dalších zajímavých koutů naší vlasti. Autorka tato místa poznává při toulkách s celou rodinou, a to v létě i v zimě.  </w:t>
      </w:r>
    </w:p>
    <w:p>
      <w:pPr/>
      <w:r>
        <w:rPr>
          <w:b w:val="1"/>
          <w:bCs w:val="1"/>
        </w:rPr>
        <w:t xml:space="preserve">Kateřina Olejníčková, výtvarnice: </w:t>
      </w:r>
      <w:r>
        <w:rPr/>
        <w:t xml:space="preserve">„V plenéru maluji suchými pastely a jinak jsou tady k vidění i některé malby malované akrylovými barvami.“</w:t>
      </w:r>
    </w:p>
    <w:p>
      <w:pPr/>
      <w:r>
        <w:rPr/>
        <w:t xml:space="preserve"> Lesy, skály, malé vesničky, jezírka, opuštěné staré lomy a další zajímavosti maluje Kateřina přímo na místě. Malbě přímo na místě dává přednost před tvorbou v ateliéru.  </w:t>
      </w:r>
    </w:p>
    <w:p>
      <w:pPr/>
      <w:r>
        <w:rPr>
          <w:b w:val="1"/>
          <w:bCs w:val="1"/>
        </w:rPr>
        <w:t xml:space="preserve">Kateřina Olejníčková, výtvarnice: </w:t>
      </w:r>
      <w:r>
        <w:rPr/>
        <w:t xml:space="preserve">„Malba v plenéru na rozdíl od ateliéru mi vyhovuje kvůli tomu, že motiv mám před sebou a můžu jakoby zaznamenat ten okamžik v té přírodě, je to lepší."</w:t>
      </w:r>
    </w:p>
    <w:p>
      <w:pPr/>
      <w:r>
        <w:rPr>
          <w:b w:val="1"/>
          <w:bCs w:val="1"/>
        </w:rPr>
        <w:t xml:space="preserve">Danuše Vanotová, fotografka: </w:t>
      </w:r>
      <w:r>
        <w:rPr/>
        <w:t xml:space="preserve">„Jsem velmi nadšená a to proto, že výtvarné umění pomáhá všem lidem, nejen autorovi.“  </w:t>
      </w:r>
    </w:p>
    <w:p>
      <w:pPr/>
      <w:r>
        <w:rPr>
          <w:b w:val="1"/>
          <w:bCs w:val="1"/>
        </w:rPr>
        <w:t xml:space="preserve">Anketa, návštěvníci výstavy: </w:t>
      </w:r>
      <w:r>
        <w:rPr/>
        <w:t xml:space="preserve">„Nejvíc se mi líbilo z těch míst lom Rampa a další různé další lomy. Lom Rampa, tam jsou takové vysoké skály a dá se z nich skákat.“</w:t>
      </w:r>
    </w:p>
    <w:p>
      <w:pPr/>
      <w:r>
        <w:rPr/>
        <w:t xml:space="preserve">„Tahle výstava se mi hodně líbí. Krajinky Jeseníků jsou úžasný a navíc některá místa osobně znám. Jeseníky miluju, takže tady není co řešit.“  </w:t>
      </w:r>
    </w:p>
    <w:p>
      <w:pPr/>
      <w:r>
        <w:rPr/>
        <w:t xml:space="preserve"> Jeden z vystavených obrazů – Pohled na Uhlířský vrch vydal Klub za starý Bruntál v loňském roce jako pohlednici.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4-02-2022-16-51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2026-10-12T16:45:32+02:00</dcterms:created>
  <dcterms:modified xsi:type="dcterms:W3CDTF">2026-10-12T16:45:32+02:00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