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Kriminalita se snížila, vzrostly ale násilné činy</w:t>
      </w:r>
    </w:p>
    <w:p>
      <w:pPr/>
      <w:r>
        <w:rPr>
          <w:b w:val="1"/>
          <w:bCs w:val="1"/>
        </w:rPr>
        <w:t xml:space="preserve">Na Novojičínsku došlo v loňském roce k poklesu množství spáchaných trestných činů. Hlavním důvodem byla opatření omezující pohyb a aktivity lidí v souvislosti s covidem. Nicméně o něco více problémů evidují policisté v oblasti násilné kriminality.</w:t>
      </w:r>
    </w:p>
    <w:p>
      <w:pPr/>
      <w:r>
        <w:rPr/>
        <w:t xml:space="preserve">Trend poklesu kriminality zaznamenala v roce 2021 celá Česká republiky a tedy i Novojičínsko. V tomto regionu bylo spácháno 1 690 trestných činů, o 126 méně než v roce předchozím. Jejich objasněnost dosáhla téměř 64 procent. </w:t>
      </w:r>
    </w:p>
    <w:p>
      <w:pPr/>
      <w:r>
        <w:rPr>
          <w:b w:val="1"/>
          <w:bCs w:val="1"/>
        </w:rPr>
        <w:t xml:space="preserve">René Černohorský, tiskový mluvčí Policie ČR, ÚO Nový Jičín:</w:t>
      </w:r>
      <w:r>
        <w:rPr/>
        <w:t xml:space="preserve"> “Celkový nápad protiprávního jednání na Novojičínsku poklesl, ale u násilné a mravnostní kriminality evidujeme mírný nárůst zjištěných trestných činů oproti roku 2020. Jedná se například o zločiny a přečiny nebezpečného vyhrožování a loupeže. V loňském roce byly na teritoriu okresu Nový Jičín spáchány dvě vraždy, v roce předchozím se tato nejzávažnější trestná činnost na Novojičínsku nestala.” </w:t>
      </w:r>
    </w:p>
    <w:p>
      <w:pPr/>
      <w:r>
        <w:rPr/>
        <w:t xml:space="preserve">Zásadní pokles byl na úseku hospodářské problematiky, například i v oblasti podvodů, a mírný sestup je také v majetkové kriminalitě, převážně u krádeží. Snížil se rovněž počet trestných činů v kategorii drogové, a to o 13 procent. Policisté řešili 47 případů s úspěšností objasňování víc než 76 procent. </w:t>
      </w:r>
    </w:p>
    <w:p>
      <w:pPr/>
      <w:r>
        <w:rPr>
          <w:b w:val="1"/>
          <w:bCs w:val="1"/>
        </w:rPr>
        <w:t xml:space="preserve">René Černohorský, tiskový mluvčí Policie ČR, ÚO Nový Jičín: </w:t>
      </w:r>
      <w:r>
        <w:rPr/>
        <w:t xml:space="preserve">“Pro zvýšení efektivního odhalování a boje s touto latentní kriminalitou byl loni v rámci novojičínského policejního územního odboru zřízen specializovaný kriminalistický toxi tým.”</w:t>
      </w:r>
    </w:p>
    <w:p>
      <w:pPr/>
      <w:r>
        <w:rPr/>
        <w:t xml:space="preserve">V roce 2021 také policisté vyšetřovali méně případů internetové kriminality, nižší je ale i její objasněnost. Proto budou této oblasti věnovat zvýšenou pozornost.</w:t>
      </w:r>
    </w:p>
    <w:p>
      <w:pPr/>
      <w:r>
        <w:rPr/>
        <w:t xml:space="preserve">Celkem pachatelé způsobili v loňském roce svou trestnou škodu ve výši téměř 40 milionů korun. </w:t>
      </w:r>
    </w:p>
    <w:p>
      <w:pPr/>
      <w:r>
        <w:rPr>
          <w:b w:val="1"/>
          <w:bCs w:val="1"/>
        </w:rPr>
        <w:t xml:space="preserve">René Černohorský, tiskový mluvčí Policie ČR, ÚO Nový Jičín:</w:t>
      </w:r>
      <w:r>
        <w:rPr/>
        <w:t xml:space="preserve"> “V této souvislosti je však nutno vyzdvihnout, že se novojičínským policistů a kriminalistům podařilo zajistit zpět od pachatelů a obviněných osob finanční prostředky, movité majetky a věci v hodnotě okolo 26 milionů korun, , což je návratnost 70 procent způsobené škody. Tento údaj je nejlepší v rámci všech okresů Moravskoslezského kraje. V roce 2020 to bylo 13 milionů.”</w:t>
      </w:r>
    </w:p>
    <w:p>
      <w:pPr/>
      <w:r>
        <w:rPr/>
        <w:t xml:space="preserve">Mezi nejzajímavější případ loňského roku patří krádež světlometů za více než 1 milion korun z jedné novojičínské společnosti. Policie v této souvislosti stíhá 6 mužů, zaměstnanců dané firmy, ve věku od 31 do 54 let. </w:t>
      </w:r>
    </w:p>
    <w:p>
      <w:pPr/>
      <w:r>
        <w:rPr>
          <w:b w:val="1"/>
          <w:bCs w:val="1"/>
        </w:rPr>
        <w:t xml:space="preserve">René Černohorský, tiskový mluvčí Policie ČR, ÚO Nový Jičín:</w:t>
      </w:r>
      <w:r>
        <w:rPr/>
        <w:t xml:space="preserve"> “Od ledna 2020 do srpna roku 2021 odcizili téměř 300 kusů světlometů, které prodávali do autoservisů nebo i náhodným osobám v České republice i v Polsku. V případě odsouzení jim hrozí trest odnětí svobody ve výši až osmi let.” </w:t>
      </w:r>
    </w:p>
    <w:p>
      <w:pPr/>
      <w:r>
        <w:rPr/>
        <w:t xml:space="preserve">Co se týče dopravních statistik z Novojičínska, v roce 2021 zde policisté vyšetřovali 1 254 dopravních nehod, o 38 více než v roce předchozím. Na silnicích našeho okresu loni vyhaslo 5 lidských životů, 25 osob bylo zraněno těžce. </w:t>
      </w:r>
    </w:p>
    <w:p>
      <w:pPr/>
      <w:r>
        <w:rPr/>
        <w:t xml:space="preserve">---</w:t>
      </w:r>
    </w:p>
    <w:p>
      <w:pPr>
        <w:pStyle w:val="Heading1"/>
      </w:pPr>
      <w:r>
        <w:rPr>
          <w:sz w:val="36"/>
          <w:szCs w:val="36"/>
        </w:rPr>
        <w:t xml:space="preserve">Seniory v Domovince potěšila návštěva Karlíka</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 </w:t>
      </w:r>
    </w:p>
    <w:p>
      <w:pPr/>
      <w:r>
        <w:rPr/>
        <w:t xml:space="preserve">---</w:t>
      </w:r>
    </w:p>
    <w:p>
      <w:pPr>
        <w:pStyle w:val="Heading1"/>
      </w:pPr>
      <w:r>
        <w:rPr>
          <w:sz w:val="36"/>
          <w:szCs w:val="36"/>
        </w:rPr>
        <w:t xml:space="preserve">Svinec, navzdory přírodě, hostil lyžařské závody</w:t>
      </w:r>
    </w:p>
    <w:p>
      <w:pPr/>
      <w:r>
        <w:rPr>
          <w:b w:val="1"/>
          <w:bCs w:val="1"/>
        </w:rPr>
        <w:t xml:space="preserve">Po čtyřech letech se na Svinci opět konal lyžařský závod. Pořadatelé slalom uspořádali navzdory nepřízni počasí - vysokým teplotám, dešti a silnému větru. Odměnou jim byla skvělá účast závodníků.</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2026-01-05T06:14:08+01:00</dcterms:created>
  <dcterms:modified xsi:type="dcterms:W3CDTF">2026-01-05T06:14:08+01:00</dcterms:modified>
</cp:coreProperties>
</file>

<file path=docProps/custom.xml><?xml version="1.0" encoding="utf-8"?>
<Properties xmlns="http://schemas.openxmlformats.org/officeDocument/2006/custom-properties" xmlns:vt="http://schemas.openxmlformats.org/officeDocument/2006/docPropsVTypes"/>
</file>