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Nejvíce hasičů loni zaměstnala chemikálie v Bludovicích</w:t>
      </w:r>
    </w:p>
    <w:p>
      <w:pPr/>
      <w:r>
        <w:rPr>
          <w:b w:val="1"/>
          <w:bCs w:val="1"/>
        </w:rPr>
        <w:t xml:space="preserve">Novojičínští hasiči loňský rok. Z hlediska statistik se oproti tomu předchozímu příliš nelišil. K nejzávažnějším zásahům patřil výjezd k požáru v Trojanovicích a likvidace úniky kyseliny chlorovodíkové v Bludovicích.</w:t>
      </w:r>
    </w:p>
    <w:p>
      <w:pPr/>
      <w:r>
        <w:rPr/>
        <w:t xml:space="preserve">Celkem ve 2 374 případech museli v loňském roce novojičínští profesionální hasiči vyrazit na pomoc. Z toho 729 zásahů bylo neakutních, například likvidace hmyzu, v mnoha situacích pomáhali na místě zásahu i jejich kolegové z dobrovolných jednotek.  </w:t>
      </w:r>
    </w:p>
    <w:p>
      <w:pPr/>
      <w:r>
        <w:rPr>
          <w:b w:val="1"/>
          <w:bCs w:val="1"/>
        </w:rPr>
        <w:t xml:space="preserve">Petr Adamus, ředitel ÚO HZS Nový Jičín: </w:t>
      </w:r>
      <w:r>
        <w:rPr/>
        <w:t xml:space="preserve">“Opět nejvíce zásahů připadalo na technické pomoci, kterých bylo bez jednoho případu rovná tisícovka. Dále jsme zasahovali u 227 dopravních nehod, u 202 požárů a v 97 případech se jednalo o únik nebezpečné chemické látky.”   </w:t>
      </w:r>
    </w:p>
    <w:p>
      <w:pPr/>
      <w:r>
        <w:rPr/>
        <w:t xml:space="preserve">K nejzávažnějším událostem patřil 10. května požár v Trojanovicích, hořel rodinný dům a osobní automobil.</w:t>
      </w:r>
    </w:p>
    <w:p>
      <w:pPr/>
      <w:r>
        <w:rPr>
          <w:b w:val="1"/>
          <w:bCs w:val="1"/>
        </w:rPr>
        <w:t xml:space="preserve">Petr Adamus, ředitel ÚO HZS Nový Jičín: </w:t>
      </w:r>
      <w:r>
        <w:rPr/>
        <w:t xml:space="preserve">“Kde zasahovalo sedm jednotek a byla tam přímá škoda přesahující 3 a půl milionu korun, jednotky uchránily hodnoty za více než dva miliony korun. A asi nejrozsáhlejším zásahem z hlediska počtu jednotek byl zásah na únik kyseliny chlorovodíkové z automobilové cisterny ze 4. října. Bylo to na komunikaci v Bludovicích, zásah trval takřka dvacet hodin a účastnilo se ho 14 jednotek požární ochrany, dobrovolných i profesionálních. V rámci zásahu bylo evakuováno 32 osob, jedna osoba byla zachráněna.”   </w:t>
      </w:r>
    </w:p>
    <w:p>
      <w:pPr/>
      <w:r>
        <w:rPr/>
        <w:t xml:space="preserve">Požáry se na Novojičínsku ani v loňském roce neobešly bez obětí, zemřeli při nich 3 lidé, 15 osob bylo zraněno. </w:t>
      </w:r>
    </w:p>
    <w:p>
      <w:pPr/>
      <w:r>
        <w:rPr>
          <w:b w:val="1"/>
          <w:bCs w:val="1"/>
        </w:rPr>
        <w:t xml:space="preserve">Petr Adamus, ředitel ÚO HZS Nový Jičín: </w:t>
      </w:r>
      <w:r>
        <w:rPr/>
        <w:t xml:space="preserve">“Z hlediska statistiky požárů, přímé škody byly vyčísleny na téměř 23 milionů korun, jednotky svým zásahem uchránily hodnoty za takřka za 118 a půl milionu korun.”    </w:t>
      </w:r>
    </w:p>
    <w:p>
      <w:pPr/>
      <w:r>
        <w:rPr/>
        <w:t xml:space="preserve">V roce 2021 práci hasičů poznamenal covid, rozváželi ochranné pomůcky, vakcíny a antigenní testy do školy. Druhým rokem museli upustit od preventivní činnosti. Doufají, že se k těmto akcím s veřejností budou moc brzy vrátit. </w:t>
      </w:r>
    </w:p>
    <w:p>
      <w:pPr/>
      <w:r>
        <w:rPr/>
        <w:t xml:space="preserve">Letos v lednu uplynul rok, co byla otevřena nová profesionální stanice v Kopřivnici v provizorním sídle u průmyslové zóny. Doplnila tak v rámci okresu profesionální jednotku v Novém Jičíně a Bílovci. A před rokem a půl začala v Novém Jičíně také pokračuje stavba nové centrální stanice na ulici Propojovací.</w:t>
      </w:r>
    </w:p>
    <w:p>
      <w:pPr/>
      <w:br/>
      <w:br/>
      <w:br/>
      <w:br/>
    </w:p>
    <w:p>
      <w:pPr/>
      <w:r>
        <w:rPr/>
        <w:t xml:space="preserve">---</w:t>
      </w:r>
    </w:p>
    <w:p>
      <w:pPr>
        <w:pStyle w:val="Heading1"/>
      </w:pPr>
      <w:r>
        <w:rPr>
          <w:sz w:val="36"/>
          <w:szCs w:val="36"/>
        </w:rPr>
        <w:t xml:space="preserve">Sextet+ zazpíval na světové výstavě v Dubaji</w:t>
      </w:r>
    </w:p>
    <w:p>
      <w:pPr/>
      <w:r>
        <w:rPr>
          <w:b w:val="1"/>
          <w:bCs w:val="1"/>
        </w:rPr>
        <w:t xml:space="preserve">Novojičínský Sextet+ reprezentoval českou kulturu na světové výstavě EXPO 2020 v Dubaji.  Vokální soubor zazpíval v našem národním pavilonu a vytvořil zde hudební kulisu pro české i zahraniční turisty.</w:t>
      </w:r>
    </w:p>
    <w:p>
      <w:pPr/>
      <w:r>
        <w:rPr/>
        <w:t xml:space="preserve">Výstava EXPO 2020 probíhá v Dubaji od října 2021 do března 2022. V českém pavilonu si mohou návštěvníci prohlédnout nejnovější technologie současnosti, v rámci prezentace kultury si zde mohli v únoru poslechnout i dva koncerty novojičínského Sextetu+. </w:t>
      </w:r>
    </w:p>
    <w:p>
      <w:pPr/>
      <w:r>
        <w:rPr>
          <w:b w:val="1"/>
          <w:bCs w:val="1"/>
        </w:rPr>
        <w:t xml:space="preserve">Karel Dostál, umělecký vedoucí Sextetu+: </w:t>
      </w:r>
      <w:r>
        <w:rPr/>
        <w:t xml:space="preserve">“Věřím, že si to členové Sextetu pořádně užili, a hlavně, že jsme v českém pavilonu měli možnost reprezentovat jak gymnázium, tak Nový Jičín a v podstatě i českou vokální kulturu. Co se týče výběru repertoáru, vsadili jsme na tradiční české skladby například Leoše Janáčka, adaptace 4TETu. Ale vzhledem k tomu, že do EXPA chodí řada návštěvníků z různých koutů světa, tak tam nechyběly písně z oblasti world populární hudby.”  </w:t>
      </w:r>
    </w:p>
    <w:p>
      <w:pPr/>
      <w:r>
        <w:rPr>
          <w:b w:val="1"/>
          <w:bCs w:val="1"/>
        </w:rPr>
        <w:t xml:space="preserve">Radek Dostál, Sextet+: </w:t>
      </w:r>
      <w:r>
        <w:rPr/>
        <w:t xml:space="preserve">“Určitě to byla velká věc, že tam můžeme zpívat. Ty pocity byly úžasné, já jsme si to moc užil a věřím, že lidé , co přicházeli, si to také užili. Bylo to trošku nekomfortní, protože ta akustika tam není srovnatelná s koncertním sálem, divadlem nebo kostelem, bylo to takové atrium. Ale užili jsme si to, lidem, se to líbilo, tleskali, takže já z toho mám jenom pozitivní pocity.”     </w:t>
      </w:r>
    </w:p>
    <w:p>
      <w:pPr/>
      <w:r>
        <w:rPr>
          <w:b w:val="1"/>
          <w:bCs w:val="1"/>
        </w:rPr>
        <w:t xml:space="preserve">David Sochor, Sextet+: </w:t>
      </w:r>
      <w:r>
        <w:rPr/>
        <w:t xml:space="preserve">“Zážitek to byl neskutečný, vystupoval v českém pavilonu na EXPO byla obrovská čest, zkušenost a výzva. Ty reakce byly skvělé, myslím, že se nám koncert povedl. Bylo skvělé sledovat ty reakce lidí, když jsme začali zpívat nějakou známou melodii, tak hned začali tancovat, hýbat se do rytmu, natáčet si nás, tleskali, ptali se odkud jsme. Klidně bych si to zopakoval.”</w:t>
      </w:r>
    </w:p>
    <w:p>
      <w:pPr/>
      <w:r>
        <w:rPr/>
        <w:t xml:space="preserve">Pozvání na světovou výstavu vnímá Sextet+ i jako poděkování za patnáctileté fungování. </w:t>
      </w:r>
    </w:p>
    <w:p>
      <w:pPr/>
      <w:r>
        <w:rPr>
          <w:b w:val="1"/>
          <w:bCs w:val="1"/>
        </w:rPr>
        <w:t xml:space="preserve">Karel Dostál, umělecký vedoucí Sextetu+: </w:t>
      </w:r>
      <w:r>
        <w:rPr/>
        <w:t xml:space="preserve">“Sextet+ už v rámci republiky není žádným neznámým tělesem, vystupovali jsme v České televizi, před léty v Českém rozhlase, nebo třeba částečně samostatný koncert v rámci česko-japonského koncertu v Rudolfinu, a tak není divu, že po vzájemné komunikaci s generálním komisařem české sekce EXPO 2020 s Jiřím Františkem Potužníkem z toho vzniklo oficiální pozvání z jejich strany. Zkrátka měli zájem o to, aby Sextet  zazpíval v českém pavilonu.”</w:t>
      </w:r>
    </w:p>
    <w:p>
      <w:pPr/>
      <w:r>
        <w:rPr/>
        <w:t xml:space="preserve">Logisticky náročný výjezd zpívajících bývalých a současných studentů gymnázia do Spojených arabských emirátů podpořilo město Nový Jičín. </w:t>
      </w:r>
    </w:p>
    <w:p>
      <w:pPr/>
      <w:r>
        <w:rPr/>
        <w:t xml:space="preserve">---</w:t>
      </w:r>
    </w:p>
    <w:p>
      <w:pPr>
        <w:pStyle w:val="Heading1"/>
      </w:pPr>
      <w:r>
        <w:rPr>
          <w:sz w:val="36"/>
          <w:szCs w:val="36"/>
        </w:rPr>
        <w:t xml:space="preserve">Hokejisté postoupili do play off, začínají proti Kopřivnicí</w:t>
      </w:r>
    </w:p>
    <w:p>
      <w:pPr/>
      <w:r>
        <w:rPr>
          <w:b w:val="1"/>
          <w:bCs w:val="1"/>
        </w:rPr>
        <w:t xml:space="preserve">Hokejisté Nového Jičína postoupili do play off. Po základní části skupiny východ druhé ligy skončili v tabulce druzí. Ve vyřazovacích bojích bude jejich soupeřem v prvním kole Kopřivnice.</w:t>
      </w:r>
    </w:p>
    <w:p>
      <w:pPr/>
      <w:r>
        <w:rPr/>
        <w:t xml:space="preserve">Poslední domácí utkání základní části 2. ligy skupin východ odehráli novojičínští hokejisté proti Kopřivnici, kterou porazili 4:3. Jakýkoliv výsledek už by ale nijak neovlivnil jistý postup do play off a druhou příčku za Valašským Meziříčím.  </w:t>
      </w:r>
    </w:p>
    <w:p>
      <w:pPr/>
      <w:r>
        <w:rPr>
          <w:b w:val="1"/>
          <w:bCs w:val="1"/>
        </w:rPr>
        <w:t xml:space="preserve">Kamil Gebauer, trenér HK Nový Jičín: </w:t>
      </w:r>
      <w:r>
        <w:rPr/>
        <w:t xml:space="preserve">“Už jsme si to uhráli, už skoro měsíc máme play off jisté a jisté máme i druhé i místo, takže play off začneme doma, což jsme si přáli.” </w:t>
      </w:r>
    </w:p>
    <w:p>
      <w:pPr/>
      <w:r>
        <w:rPr/>
        <w:t xml:space="preserve">Do této sezony nastupovali Novojičínští s novým týmem. Vedle odchovanců se postavily zkušené posily, hráči, kteří okusili extraligu nebo působili i mimo Českou republiku.</w:t>
      </w:r>
    </w:p>
    <w:p>
      <w:pPr/>
      <w:r>
        <w:rPr>
          <w:b w:val="1"/>
          <w:bCs w:val="1"/>
        </w:rPr>
        <w:t xml:space="preserve">Kamil Gebauer, trenér HK Nový Jičín: </w:t>
      </w:r>
      <w:r>
        <w:rPr/>
        <w:t xml:space="preserve">“Musím říct, že jsme z toho měli zpočátku obavu, protože ten tým byl poskládaný úplně nově, ale  smekám před klukama, udělali výbornou partu. Celou sezonu jsme měli konstantní výsledky, neměli jsme žádnou velkou krizi  a musím říct, že kluci plnili systém hry, na kterém jsme se dohodli a projevila se ta kvalita v týmu.”  </w:t>
      </w:r>
    </w:p>
    <w:p>
      <w:pPr/>
      <w:r>
        <w:rPr>
          <w:b w:val="1"/>
          <w:bCs w:val="1"/>
        </w:rPr>
        <w:t xml:space="preserve">Milan Urban, manažer HK Nový Jičín: </w:t>
      </w:r>
      <w:r>
        <w:rPr/>
        <w:t xml:space="preserve">“Je to všechno jako podle ideálního scénáře. Tým jsme tvořili s takovým tajným přáním - nová hala, nové výkony, nové výsledky. Ale samozřejmě, že vzhledem k tomu, že se letos sestupuje, tak první takový ten pohled byl vždycky dolů, a to trvalo asi do listopadu, i když už jsme vedli o dvacet bodů před Hodonínem. Potom už jsme měli tolik bodů, že jsme začali uvažovat o play off. A jestli to dopadne tak, že budeme hrát play off s Kopřivnicí, tak to bude Hollywood.”</w:t>
      </w:r>
    </w:p>
    <w:p>
      <w:pPr/>
      <w:r>
        <w:rPr>
          <w:b w:val="1"/>
          <w:bCs w:val="1"/>
        </w:rPr>
        <w:t xml:space="preserve">Kamil Gebauer, trenér HK Nový Jičín: </w:t>
      </w:r>
      <w:r>
        <w:rPr/>
        <w:t xml:space="preserve">“Já bych si přál Kopřivnici, kvůli atmosféře, protože bude plný zimák, ale je nám to celkem jedno. Máme nastavené hlavy tak, že chceme uspět, chceme udělat dobré výsledky. Ale také si uvědomujeme, že play off je úplně jiná soutěž, všechno se maže, hrajeme na čtyři vítězné, musíme jít zápas od zápasu a opravdu makat.”</w:t>
      </w:r>
    </w:p>
    <w:p>
      <w:pPr/>
      <w:r>
        <w:rPr>
          <w:b w:val="1"/>
          <w:bCs w:val="1"/>
        </w:rPr>
        <w:t xml:space="preserve">Milan Urban, manažer HK Nový Jičín: </w:t>
      </w:r>
      <w:r>
        <w:rPr/>
        <w:t xml:space="preserve">“Play off, vzhledem k tomu, jaký je vývoj sezony a jaká je kvalita kádru, tak říkat, že budeme spokojeni, když vypadne v prvním kole, tak to ne. Už je to o tom, že můžeme hrát až do dubna. Je to dvacet let od vítězství ve druhé lize, tehdy to bylo úplně překvapivé, letos už na to můžeme trošku pošilhávat.” </w:t>
      </w:r>
    </w:p>
    <w:p>
      <w:pPr/>
      <w:r>
        <w:rPr/>
        <w:t xml:space="preserve">Play off je hráno na čtyři vítězná utkání, v prvním kole tady Novojičínští začínají doma v úterý 1. března - a právě proti Kopřivnici.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2026-01-04T06:48:56+01:00</dcterms:created>
  <dcterms:modified xsi:type="dcterms:W3CDTF">2026-01-04T06:48:56+01:00</dcterms:modified>
</cp:coreProperties>
</file>

<file path=docProps/custom.xml><?xml version="1.0" encoding="utf-8"?>
<Properties xmlns="http://schemas.openxmlformats.org/officeDocument/2006/custom-properties" xmlns:vt="http://schemas.openxmlformats.org/officeDocument/2006/docPropsVTypes"/>
</file>