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Radnice Ostravy-Jihu připravuje byty pro uprchlíky</w:t>
      </w:r>
    </w:p>
    <w:p>
      <w:pPr/>
      <w:r>
        <w:rPr>
          <w:b w:val="1"/>
          <w:bCs w:val="1"/>
        </w:rPr>
        <w:t xml:space="preserve">Městský obvod Ostrava-Jih se intenzivně zapojil do humanitární pomoci Ukrajině. Připravuje nejen ubytování pro uprchlíky, ale organizuje také sbírky a dětem zařizuje místa ve školách a v zájmových kroužcích.</w:t>
      </w:r>
    </w:p>
    <w:p>
      <w:pPr/>
      <w:r>
        <w:rPr/>
        <w:t xml:space="preserve">Ve školských zařízeních v obvodu Ostrava-Jih je v současné době umístěno 21 dětí z Ukrajiny. Dvacet z nich navštěvuje základní školy a jedno dítě mateřskou školu. Děti jsou zařazovány do tříd podle věku. </w:t>
      </w:r>
    </w:p>
    <w:p>
      <w:pPr/>
      <w:r>
        <w:rPr>
          <w:b w:val="1"/>
          <w:bCs w:val="1"/>
        </w:rPr>
        <w:t xml:space="preserve">Dagmar Hrabovská, místostarostka MOb Ostrava-Jih: </w:t>
      </w:r>
      <w:r>
        <w:rPr/>
        <w:t xml:space="preserve">:Ostrava se ubírá trošku jinou filosofií než město Praha a Brno. Tato města se snaží o vytvoření ukrajinských malotřídek. Ostrava se kloní spíš k tomu, že je důležitější, aby se děti adaptovaly ve třídách v rámci inkluzivního vzdělávání.”</w:t>
      </w:r>
    </w:p>
    <w:p>
      <w:pPr/>
      <w:r>
        <w:rPr/>
        <w:t xml:space="preserve">Radnice pro uprchlíky pořádá i humanitární sbírky. Na Ukrajinu už dopravila zdravotnický materiál a v současné době pořádá sbírku všeho, co je potřeba do domácností. Od kuchyňského vybavení, čistících prostředků, přikrývek a oblečení až po hračky a školní potřeby pro děti  Lidé, kteří sem přicházejí totiž nemají vůbec nic. </w:t>
      </w:r>
    </w:p>
    <w:p>
      <w:pPr/>
      <w:r>
        <w:rPr>
          <w:b w:val="1"/>
          <w:bCs w:val="1"/>
        </w:rPr>
        <w:t xml:space="preserve">Jan Dohnal, místostarosta MOb Ostrava-Jih: </w:t>
      </w:r>
      <w:r>
        <w:rPr/>
        <w:t xml:space="preserve">“Prosím opravdu všechny, doneste to sem do Obřadní síně. Všechny tyto věci určitě využijeme. Pokud by se stalo, že těch věcí bude více než je potřeba, tak ve spolupráci s naším sociálním odborem jsme je schopni distribuovat dál.”</w:t>
      </w:r>
    </w:p>
    <w:p>
      <w:pPr/>
      <w:r>
        <w:rPr/>
        <w:t xml:space="preserve">O sbírku pro uprchlíky z Ukrajiny je mezi lidmi velký zájem. Jen během dopoledne přišly do Obřadní síně bezmála tři desítky lidí  </w:t>
      </w:r>
    </w:p>
    <w:p>
      <w:pPr/>
      <w:r>
        <w:rPr/>
        <w:t xml:space="preserve">Sbírka bude probíhat do čtvrtečního odpoledne. Věcmi, které donesete, radnice vybaví 17 bytů na Čujkovově ulici, které pro uprchlíky v současné době připravuje.</w:t>
      </w:r>
    </w:p>
    <w:p>
      <w:pPr/>
      <w:r>
        <w:rPr/>
        <w:t xml:space="preserve">---</w:t>
      </w:r>
    </w:p>
    <w:p>
      <w:pPr>
        <w:pStyle w:val="Heading1"/>
      </w:pPr>
      <w:r>
        <w:rPr>
          <w:sz w:val="36"/>
          <w:szCs w:val="36"/>
        </w:rPr>
        <w:t xml:space="preserve">Radnice chystá první velkou psí akci na jihu</w:t>
      </w:r>
    </w:p>
    <w:p>
      <w:pPr/>
      <w:r>
        <w:rPr>
          <w:b w:val="1"/>
          <w:bCs w:val="1"/>
        </w:rPr>
        <w:t xml:space="preserve">V obvodu Ostrava-Jih žije bezmála 6 tisíc pejskařů, kteří se starají o téměř 6 a půl tisíce čtyřnohých miláčků. Radnice každoročně dotuje očkování psů proti vzteklině a všem majitelům psů, kteří řádně platí poplatky, rozdává sáčky na psí exkrementy.</w:t>
      </w:r>
    </w:p>
    <w:p>
      <w:pPr/>
      <w:r>
        <w:rPr/>
        <w:t xml:space="preserve">Ne všichni pejskaři v Ostravě-Jihu jsou zodpovědní a po svých čtyřnohých miláčcích uklízejí. Nejhorší situace je na sídlištích, kde jsou mnohdy psími exkrementy znečištěná i dětská hřiště. </w:t>
      </w:r>
    </w:p>
    <w:p>
      <w:pPr/>
      <w:r>
        <w:rPr>
          <w:b w:val="1"/>
          <w:bCs w:val="1"/>
        </w:rPr>
        <w:t xml:space="preserve">Anketa: pejskaři: </w:t>
      </w:r>
      <w:r>
        <w:rPr/>
        <w:t xml:space="preserve">“Vidíte, mám všechno. Mladí hlavně, procházejí se, psa si nevšímají.”</w:t>
      </w:r>
    </w:p>
    <w:p>
      <w:pPr/>
      <w:r>
        <w:rPr/>
        <w:t xml:space="preserve">“Čistíme. Po malých to čistíme, ale velké lejna tam jsou na trávníku. Vidíme tu, jak jde s velkým psem, on ho pustí, aby se proběhl a tím to končí.”</w:t>
      </w:r>
    </w:p>
    <w:p>
      <w:pPr/>
      <w:r>
        <w:rPr/>
        <w:t xml:space="preserve">“Já jsem mu dokonce nabízela pytlík, jestli ho nemá, že mu ho dám. Ještě se naštval a ještě mi nadával. I policajti. Když jdou a vidí vás náhodou s tím malým psem, tak vás upozorní, že se nechováte patřičně, ale na ty s těmi velkými psy si netroufnou.” </w:t>
      </w:r>
    </w:p>
    <w:p>
      <w:pPr/>
      <w:r>
        <w:rPr>
          <w:b w:val="1"/>
          <w:bCs w:val="1"/>
        </w:rPr>
        <w:t xml:space="preserve">Gabriela Gödelová, mluvčí MOb Ostrava-Jih: </w:t>
      </w:r>
      <w:r>
        <w:rPr/>
        <w:t xml:space="preserve">“Tady bysme chtěli apelovat, aby pejskaři mysleli na to, že pes je nejen přítel, ale také soused ostatních obyvatel obvodu a naše technické služby skutečně nemůžou suplovat majitelé pejsků, takže prosíme všechny, aby po svých pejscích uklízeli a všem se nám tady žilo spokojeně a hezky.”</w:t>
      </w:r>
    </w:p>
    <w:p>
      <w:pPr/>
      <w:r>
        <w:rPr/>
        <w:t xml:space="preserve">Nešvarem je také volný pohyb psů. Ti se smí bez vodítka proběhnout jen na místech k tomu určených, jinak hrozí pejskařům pokuta. Loni strážníci řešili bezmála 760 těchto přestupků. Na jihu Ostravy jsou v 5 lokalitách takzvané psí louky. Radnice také připomíná, že do konce března je nutné zaplatit poplatky za psy. </w:t>
      </w:r>
    </w:p>
    <w:p>
      <w:pPr/>
      <w:r>
        <w:rPr>
          <w:b w:val="1"/>
          <w:bCs w:val="1"/>
        </w:rPr>
        <w:t xml:space="preserve">Gabriela Gödelová, mluvčí MOb Ostrava-Jih: </w:t>
      </w:r>
      <w:r>
        <w:rPr/>
        <w:t xml:space="preserve">“Ten zůstává v neměnné výši. To znamená 1500 korun za pejska v panelákovém domě a 300 korun za pejska, který je evidovaný u rodinného domu . Senioři a další skupiny zvýhodněných občanů mají tento poplatek ve výši 200 korun. Platby mohou lidé provádět podle toho, jaký způsob jim vyhovuje. Mohou takto učinit na pokladně radnice, bankovním převodem, případně využít platební portál města. Potřebují-li se na cokoliv zeptat, nebo přihlásit pejska, tak se můžou obrátit na naše kolegyně tady na kancelář v budově A ve 3. patře.”</w:t>
      </w:r>
    </w:p>
    <w:p>
      <w:pPr/>
      <w:r>
        <w:rPr/>
        <w:t xml:space="preserve">Všichni, co platí poplatky, každoročně dostanou i 400 sáčků na psí exkrementy. V obvodu také proběhne vůbec první velká akce pro pejskaře s názvem Pes přítel na Jihu</w:t>
      </w:r>
    </w:p>
    <w:p>
      <w:pPr/>
      <w:r>
        <w:rPr>
          <w:b w:val="1"/>
          <w:bCs w:val="1"/>
        </w:rPr>
        <w:t xml:space="preserve">Hana Tichánková (ANO), místostarostka MOb Ostrava-Jih: </w:t>
      </w:r>
      <w:r>
        <w:rPr/>
        <w:t xml:space="preserve">“4. června uspořádáme první velkou psí akci na Jihu. Pes přítel na Jihu se bude jmenovat a proběhne na loučce v místní části Bělský les. Všechny informace budeme zveřejňovat průběžně. Bude tam zábava jak pro ně tak pro pejsky. Budou tam odborné diskuse, veterinář a určitě i nějaké potěšení pro děti.”</w:t>
      </w:r>
    </w:p>
    <w:p>
      <w:pPr/>
      <w:r>
        <w:rPr/>
        <w:t xml:space="preserve">V obvodu se také chystá hromadné očkování psů proti vzteklině. Proběhne posledního května a pak 1. a 2. června. Termíny a místa najdete jak v květnových Jižních listech, tak na webu a facebooku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5-03-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2026-07-09T12:10:15+02:00</dcterms:created>
  <dcterms:modified xsi:type="dcterms:W3CDTF">2026-07-09T12:10:15+02:00</dcterms:modified>
</cp:coreProperties>
</file>

<file path=docProps/custom.xml><?xml version="1.0" encoding="utf-8"?>
<Properties xmlns="http://schemas.openxmlformats.org/officeDocument/2006/custom-properties" xmlns:vt="http://schemas.openxmlformats.org/officeDocument/2006/docPropsVTypes"/>
</file>