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ubytovací místa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w:t>
      </w:r>
      <w:b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p>
      <w:pPr/>
      <w:r>
        <w:rPr/>
        <w:t xml:space="preserve">---</w:t>
      </w:r>
    </w:p>
    <w:p>
      <w:pPr>
        <w:pStyle w:val="Heading1"/>
      </w:pPr>
      <w:r>
        <w:rPr>
          <w:sz w:val="36"/>
          <w:szCs w:val="36"/>
        </w:rPr>
        <w:t xml:space="preserve">Také do Bruntálu přicházejí noví žáci z Ukrajiny</w:t>
      </w:r>
    </w:p>
    <w:p>
      <w:pPr/>
      <w:r>
        <w:rPr>
          <w:b w:val="1"/>
          <w:bCs w:val="1"/>
        </w:rPr>
        <w:t xml:space="preserve">Bruntálskou Základní školu Okružní navštěvují i děti původem z Ukrajiny. Část jich zde žije už delší dobu se svými rodiči, kteří pracují v místních firmách. Před nedávnem k nim přibyly další děti.</w:t>
      </w:r>
    </w:p>
    <w:p>
      <w:pPr/>
      <w:r>
        <w:rPr/>
        <w:t xml:space="preserve">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w:t>
      </w:r>
    </w:p>
    <w:p>
      <w:pPr/>
      <w:r>
        <w:rPr>
          <w:b w:val="1"/>
          <w:bCs w:val="1"/>
        </w:rPr>
        <w:t xml:space="preserve">Mikola, žák z Ukrajiny:</w:t>
      </w:r>
      <w:r>
        <w:rPr/>
        <w:t xml:space="preserve"> „Ano, mám tady kamarády.“ </w:t>
      </w:r>
      <w:br/>
    </w:p>
    <w:p>
      <w:pPr/>
      <w:r>
        <w:rPr/>
        <w:t xml:space="preserve">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 </w:t>
      </w:r>
    </w:p>
    <w:p>
      <w:pPr/>
      <w:r>
        <w:rPr>
          <w:b w:val="1"/>
          <w:bCs w:val="1"/>
        </w:rPr>
        <w:t xml:space="preserve">Žák školy: </w:t>
      </w:r>
      <w:r>
        <w:rPr/>
        <w:t xml:space="preserve">„Ano, jako jde to dobře.“ </w:t>
      </w:r>
    </w:p>
    <w:p>
      <w:pPr/>
      <w:r>
        <w:rPr/>
        <w:t xml:space="preserve">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Přístup dětí k ukrajinským spolužákům je naprosto spontánní. Ukázalo se, že dětská solidarita a kamarádství opravdu fungují.</w:t>
      </w:r>
    </w:p>
    <w:p>
      <w:pPr/>
      <w:r>
        <w:rPr/>
        <w:t xml:space="preserve">---</w:t>
      </w:r>
    </w:p>
    <w:p>
      <w:pPr/>
      <w:r>
        <w:rPr/>
        <w:t xml:space="preserve">Krátké zprávy, 15. 3. 2022, 1</w:t>
      </w:r>
    </w:p>
    <w:p>
      <w:pPr/>
      <w:br/>
      <w:r>
        <w:rPr/>
        <w:t xml:space="preserve">V Městské nemocnici Ostrava se v neděli narodila holčička ukrajinské mamince prchající před válkou. Alina, se narodila předčasně ve 34. týdnu těhotenství. Holčička i matka jsou zdravé a připravují se na nový život v Česku. </w:t>
      </w:r>
      <w:br/>
      <w:br/>
      <w:r>
        <w:rPr/>
        <w:t xml:space="preserve">V úterý publikoval americký úřad NASA jako prestižní astronomický snímek dne fotografii s názvem  Cesta ke hvězdám. Autorem je Petr Horálek z Fyzikálního ústavu v Opavě.  </w:t>
      </w:r>
      <w:b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Ve stopách Zdeňka Buriana</w:t>
      </w:r>
    </w:p>
    <w:p>
      <w:pPr/>
      <w:r>
        <w:rPr>
          <w:b w:val="1"/>
          <w:bCs w:val="1"/>
        </w:rPr>
        <w:t xml:space="preserve">V Památníku Petra Bezruče můžete zjistit, jak vypadal pravěký svět. Přiblíží jej malby a kresby Arnošta Hanáka, Petra Modlitby a Vladimíra Rimbaly, kteří jsou vnímáni jako pokračovatelé Zdeňka Buriana. Ten se v minulém století proslavil zejména svými výtvarnými rekonstrukcemi pravěkého života.</w:t>
      </w:r>
    </w:p>
    <w:p>
      <w:pPr/>
      <w:r>
        <w:rPr/>
        <w:t xml:space="preserve">Během  loňského roku si návštěvníci Památníku Petra Bezruče mohli  připomenout   40. výročí úmrtí Zdeňka Buriana. K vidění tady  byly cenné olejomalby a kresby pravěkých zvířat, které autor  vytvořil před téměř 70 lety.</w:t>
      </w:r>
    </w:p>
    <w:p>
      <w:pPr/>
      <w:r>
        <w:rPr>
          <w:b w:val="1"/>
          <w:bCs w:val="1"/>
        </w:rPr>
        <w:t xml:space="preserve">Monika  Szturcová, vedoucí  Památníku Petra Bezruče v Opavě: </w:t>
      </w:r>
      <w:r>
        <w:rPr/>
        <w:t xml:space="preserve">„Výstava  připomínající dílo Zdeňka Buriana měla u veřejnosti velký  úspěch.  Rozhodli jsme se na tuto výstavu navázat.“</w:t>
      </w:r>
    </w:p>
    <w:p>
      <w:pPr/>
      <w:r>
        <w:rPr/>
        <w:t xml:space="preserve">Nyní  zde vystavuje své práce trojice Burianových pokračovatelů. V  jeho stopách kráčí  Arnošt Hanák, Petr Modlitba a Vladimír  Rimbala. </w:t>
      </w:r>
    </w:p>
    <w:p>
      <w:pPr/>
      <w:r>
        <w:rPr>
          <w:b w:val="1"/>
          <w:bCs w:val="1"/>
        </w:rPr>
        <w:t xml:space="preserve">Monika  Szturcová, vedoucí  Památníku Petra Bezruče v Opavě: </w:t>
      </w:r>
      <w:r>
        <w:rPr/>
        <w:t xml:space="preserve">„Paleoart  je výtvarný směr, který se zaměřuje na obrazovou rekonstrukci  pravěkého světa. V českém prostředí má paleoart velkou tradici.“</w:t>
      </w:r>
    </w:p>
    <w:p>
      <w:pPr/>
      <w:r>
        <w:rPr/>
        <w:t xml:space="preserve">Návštěvníci  mohou vidět, jak asi vypadaly karbonské pralesy a močály. Nechybí  ani  dinosauři, mamuti nebo  nosorožci.</w:t>
      </w:r>
    </w:p>
    <w:p>
      <w:pPr/>
      <w:r>
        <w:rPr>
          <w:b w:val="1"/>
          <w:bCs w:val="1"/>
        </w:rPr>
        <w:t xml:space="preserve">Monika  Szturcová, vedoucí  Památníku Petra Bezruče v Opavě: </w:t>
      </w:r>
      <w:r>
        <w:rPr/>
        <w:t xml:space="preserve">„Máme  tady obraz zachycující český pravěk, konkrétně podmořský  svět. Jedná se o olejomalbu od Arnošta Hanáka, která znázorňuje  štramberský podmořský křídový útes.“</w:t>
      </w:r>
    </w:p>
    <w:p>
      <w:pPr/>
      <w:r>
        <w:rPr/>
        <w:t xml:space="preserve">Ve  výstavních prostorách jsou  k vidění také zkamenělé schránky  živočichů nalezené právě ve Štramberku a pak také fosilie  rostlin ze Slezského zemského muzea.</w:t>
      </w:r>
    </w:p>
    <w:p>
      <w:pPr/>
      <w:r>
        <w:rPr/>
        <w:t xml:space="preserve">---</w:t>
      </w:r>
    </w:p>
    <w:p>
      <w:pPr/>
      <w:r>
        <w:rPr/>
        <w:t xml:space="preserve">Krátké zprávy, 15. 3. 2022, 2</w:t>
      </w:r>
    </w:p>
    <w:p>
      <w:pPr/>
      <w:r>
        <w:rPr/>
        <w:t xml:space="preserve">Krajští hygienici zaznamenali  v pondělí 1277 covid pozitivních testů, oproti neděli, kdyby bylo 223 pacientů, je to nárůst, ale obecně se o víkendu méně testuje. Nejvyšší počet nakažených je na Ostravsku, Karvinsku a také Opavsku. </w:t>
      </w:r>
    </w:p>
    <w:p>
      <w:pPr/>
      <w:r>
        <w:rPr/>
        <w:t xml:space="preserve">Ztráty vody v Ostravě dosáhly v roce 2021 historického minima 1 milionu, 246 tisíc m3, což je 7,4 procenta.  Průměrná hodnota ztrát vody v Česku byla za rok 2020 15,1 %.</w:t>
      </w:r>
    </w:p>
    <w:p>
      <w:pPr/>
      <w:r>
        <w:rPr/>
        <w:t xml:space="preserve">---</w:t>
      </w:r>
    </w:p>
    <w:p>
      <w:pPr>
        <w:pStyle w:val="Heading1"/>
      </w:pPr>
      <w:r>
        <w:rPr>
          <w:sz w:val="36"/>
          <w:szCs w:val="36"/>
        </w:rPr>
        <w:t xml:space="preserve">Obrazy v Hückelových vilách zkoumali restaurátoři</w:t>
      </w:r>
    </w:p>
    <w:p>
      <w:pPr/>
      <w:r>
        <w:rPr>
          <w:b w:val="1"/>
          <w:bCs w:val="1"/>
        </w:rPr>
        <w:t xml:space="preserve">Restaurátoři v novojičínských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do Nového Jičína  přezkoumat jejich stav. </w:t>
      </w:r>
    </w:p>
    <w:p>
      <w:pPr/>
      <w:r>
        <w:rPr>
          <w:b w:val="1"/>
          <w:bCs w:val="1"/>
        </w:rPr>
        <w:t xml:space="preserve">Peter Stirber, akademický malíř,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b w:val="1"/>
          <w:bCs w:val="1"/>
        </w:rPr>
        <w:t xml:space="preserve">Peter Stirber, akademický malíř, restaurátor: </w:t>
      </w:r>
      <w:r>
        <w:rPr/>
        <w:t xml:space="preserve">“Protože ono se to nezdá, ale mikročástice pořád padají, ta malba je nyní strašně křehká, nemá žádnou pružnost. Jakýkoliv průvan  nebo cokoliv je dále poškozuje.”    </w:t>
      </w:r>
    </w:p>
    <w:p>
      <w:pPr/>
      <w:r>
        <w:rPr/>
        <w:t xml:space="preserve">V letošním roce město opět plánuje také několik akcí, během kterých chce vily, i v jejich zchátralé podobě, popularizovat a otevřít je veřejnosti, ať už v rámci Technotrasy nebo Kouzelného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2026-02-28T19:37:47+01:00</dcterms:created>
  <dcterms:modified xsi:type="dcterms:W3CDTF">2026-02-28T19:37:47+01:00</dcterms:modified>
</cp:coreProperties>
</file>

<file path=docProps/custom.xml><?xml version="1.0" encoding="utf-8"?>
<Properties xmlns="http://schemas.openxmlformats.org/officeDocument/2006/custom-properties" xmlns:vt="http://schemas.openxmlformats.org/officeDocument/2006/docPropsVTypes"/>
</file>