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 Takže ji máme nově zateplenou, jsou tady nové rozvody vody, nová elektrika. Jsou tady nové odborné učebny.”</w:t>
      </w:r>
    </w:p>
    <w:p>
      <w:pPr/>
      <w:r>
        <w:rPr/>
        <w:t xml:space="preserve">Škola získala i nový výtah, díky kterému je bezbariérová. Umístěn byl tak, aby nenarušoval architekturu budovy.</w:t>
      </w:r>
    </w:p>
    <w:p>
      <w:pPr/>
      <w:r>
        <w:rPr>
          <w:b w:val="1"/>
          <w:bCs w:val="1"/>
        </w:rPr>
        <w:t xml:space="preserve">Andrea Hoffmannová, náměstkyně primátora Ostravy: </w:t>
      </w:r>
      <w:r>
        <w:rPr/>
        <w:t xml:space="preserve">“Je to vyvedená rekonstrukce a myslím si, že to zázemí poslouží dětem velmi kvalitně včetně odborných učeben. Na celkovou rekonstrukci budovy město Ostrava přispělo částkou 33 milionů korun.” </w:t>
      </w:r>
    </w:p>
    <w:p>
      <w:pPr/>
      <w:r>
        <w:rPr>
          <w:b w:val="1"/>
          <w:bCs w:val="1"/>
        </w:rPr>
        <w:t xml:space="preserve">Anketa: žáci ZŠ Gen. Janka: </w:t>
      </w:r>
      <w:r>
        <w:rPr/>
        <w:t xml:space="preserve">“Moc se mi líbí, je tu pěkně vymalováno.”</w:t>
      </w:r>
    </w:p>
    <w:p>
      <w:pPr/>
      <w:r>
        <w:rPr/>
        <w:t xml:space="preserve">“Líbí se mi strašně škola.Je totiž krásně vyzdobená a je fakt hezká.”</w:t>
      </w:r>
    </w:p>
    <w:p>
      <w:pPr/>
      <w:r>
        <w:rPr/>
        <w:t xml:space="preserve">Ve škole sídlí i centrum Sluníčko a nechybí v ní ani přípravná třída a velká družinová učebna.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7-03-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2026-05-17T02:48:38+02:00</dcterms:created>
  <dcterms:modified xsi:type="dcterms:W3CDTF">2026-05-17T02:48:38+02:00</dcterms:modified>
</cp:coreProperties>
</file>

<file path=docProps/custom.xml><?xml version="1.0" encoding="utf-8"?>
<Properties xmlns="http://schemas.openxmlformats.org/officeDocument/2006/custom-properties" xmlns:vt="http://schemas.openxmlformats.org/officeDocument/2006/docPropsVTypes"/>
</file>