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Vazební věznice Ostrava hledá strážné a lékaře</w:t>
      </w:r>
    </w:p>
    <w:p>
      <w:pPr/>
      <w:r>
        <w:rPr>
          <w:b w:val="1"/>
          <w:bCs w:val="1"/>
        </w:rPr>
        <w:t xml:space="preserve">Vazební věznice Ostrava v ulici Na Hradbách v centru města se v současné době potýká s nedostatkem nových zájemců o práci. Do služebního poměru hledá zejména strážné na odděleních vězeňské a justiční stráže.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2026-02-16T22:35:28+01:00</dcterms:created>
  <dcterms:modified xsi:type="dcterms:W3CDTF">2026-02-16T22:35:28+01:00</dcterms:modified>
</cp:coreProperties>
</file>

<file path=docProps/custom.xml><?xml version="1.0" encoding="utf-8"?>
<Properties xmlns="http://schemas.openxmlformats.org/officeDocument/2006/custom-properties" xmlns:vt="http://schemas.openxmlformats.org/officeDocument/2006/docPropsVTypes"/>
</file>