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22.3.2022,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w:t>
      </w:r>
      <w:b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w:t>
      </w:r>
      <w:b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br/>
      <w:br/>
      <w:r>
        <w:rPr/>
        <w:t xml:space="preserve">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br/>
      <w:br/>
      <w:r>
        <w:rPr>
          <w:b w:val="1"/>
          <w:bCs w:val="1"/>
        </w:rPr>
        <w:t xml:space="preserve">Opuštěné doly čeká přeměna. MS kraj dá na projekty žadatelům peníze</w:t>
      </w:r>
      <w:br/>
      <w:br/>
      <w:r>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br/>
      <w:b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2026-04-01T18:03:35+02:00</dcterms:created>
  <dcterms:modified xsi:type="dcterms:W3CDTF">2026-04-01T18:03:35+02:00</dcterms:modified>
</cp:coreProperties>
</file>

<file path=docProps/custom.xml><?xml version="1.0" encoding="utf-8"?>
<Properties xmlns="http://schemas.openxmlformats.org/officeDocument/2006/custom-properties" xmlns:vt="http://schemas.openxmlformats.org/officeDocument/2006/docPropsVTypes"/>
</file>