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školáci vyráběli v Marklowicích 3D modely</w:t>
      </w:r>
    </w:p>
    <w:p>
      <w:pPr/>
      <w:r>
        <w:rPr>
          <w:b w:val="1"/>
          <w:bCs w:val="1"/>
        </w:rPr>
        <w:t xml:space="preserve">Stonavští školáci mají za sebou další setkání v rámci přeshraniční spolupráce se školou v polských Marklowicích. Tentokrát se ti nejstarší žáci obou škol zabývali 3D technologií.</w:t>
      </w:r>
    </w:p>
    <w:p>
      <w:pPr/>
      <w:r>
        <w:rPr/>
        <w:t xml:space="preserve">Žáci 8. a 9. třídy stonavské základní školy absolvovali další z řady společných setkání v rámci přeshraničního projektu se školou v Marklowicích, který nese název Naše Kořeny - naše budoucnost. V rámci 3D dílen se se svými polskými kamarády setkali hned dvakrát.</w:t>
      </w:r>
    </w:p>
    <w:p>
      <w:pPr/>
      <w:r>
        <w:rPr>
          <w:b w:val="1"/>
          <w:bCs w:val="1"/>
        </w:rPr>
        <w:t xml:space="preserve">Milada Heimerová, ředitelka ZŠ a MŠ Stonava: </w:t>
      </w:r>
      <w:r>
        <w:rPr/>
        <w:t xml:space="preserve">„Žáci tady vytvářejí různé obrázky nebo postavičky a předměty 3D technikou pomocí 3D per.“</w:t>
      </w:r>
    </w:p>
    <w:p>
      <w:pPr/>
      <w:r>
        <w:rPr>
          <w:b w:val="1"/>
          <w:bCs w:val="1"/>
        </w:rPr>
        <w:t xml:space="preserve">Mirela Majtyka, vedoucí 3D dílen: </w:t>
      </w:r>
      <w:r>
        <w:rPr/>
        <w:t xml:space="preserve">„Fungujeme jako ruční 3D tiskárna.  Naší tiskárnou je ruka. Tiskneme s plastového drátu třírozměrné věci. Můžeme to dělat pomocí šablony nebo bez ní.“</w:t>
      </w:r>
    </w:p>
    <w:p>
      <w:pPr/>
      <w:r>
        <w:rPr>
          <w:b w:val="1"/>
          <w:bCs w:val="1"/>
        </w:rPr>
        <w:t xml:space="preserve">anketa, účastníci 3D dílen: </w:t>
      </w:r>
      <w:r>
        <w:rPr/>
        <w:t xml:space="preserve">„Bude to nějaká postavička, která bude stát na tom pódiu.“ „Až to bude hotové, tak to bude prase. Měla to být původně pokladnička, ale nebude. Začátky byly těžké, než jsme se s tím naučili dělat.“ „Vyrábím Eifelovu věž. Nejtěžší je vyrobit ty jemné křížky, musím se přesně strefit.“ „Před chvíli to bylo Pikachou, teď raketa, proč právě tyto model? Je to zajímavé. To Pikachou je vzpomínka na dětství.“ „Nejtěžší a nejsložitější je to celé vyplnit.“ „Vytvářím Mimoně. Je to těžké? Ne.“ „Já teď dělám nůž karambit.“</w:t>
      </w:r>
    </w:p>
    <w:p>
      <w:pPr/>
      <w:r>
        <w:rPr/>
        <w:t xml:space="preserve">A tady už vidíte některé z výsledných modelů, které pod rukami šikovných školáků vznikly. 3D technologií se stonavští žáci zabývají i v rámci dalšího projektu.</w:t>
      </w:r>
    </w:p>
    <w:p>
      <w:pPr/>
      <w:r>
        <w:rPr>
          <w:b w:val="1"/>
          <w:bCs w:val="1"/>
        </w:rPr>
        <w:t xml:space="preserve">Milada Heimerová, ředitelka ZŠ a MŠ Stonava:</w:t>
      </w:r>
      <w:r>
        <w:rPr/>
        <w:t xml:space="preserve"> „Někteří naši žáci v rámci projektu OKAP dojíždějí do Karviné na střední školy a tam také mají 3D dílny.“</w:t>
      </w:r>
    </w:p>
    <w:p>
      <w:pPr/>
      <w:r>
        <w:rPr>
          <w:b w:val="1"/>
          <w:bCs w:val="1"/>
        </w:rPr>
        <w:t xml:space="preserve">anketa, účastníci 3D dílen: </w:t>
      </w:r>
      <w:r>
        <w:rPr/>
        <w:t xml:space="preserve">„Je to tady jiné. Tam jsme udělali model v počítači a pak se to vytisklo samo. Tady to děláme rukou.“</w:t>
      </w:r>
    </w:p>
    <w:p>
      <w:pPr/>
      <w:r>
        <w:rPr/>
        <w:t xml:space="preserve">Další společné setkání obou škol je naplánováno pro žáky 5. a 6. třídy. Společně vyrazí do ostravského Světa techniky.</w:t>
      </w:r>
    </w:p>
    <w:p>
      <w:pPr/>
      <w:r>
        <w:rPr/>
        <w:t xml:space="preserve">---</w:t>
      </w:r>
    </w:p>
    <w:p>
      <w:pPr>
        <w:pStyle w:val="Heading1"/>
      </w:pPr>
      <w:r>
        <w:rPr>
          <w:sz w:val="36"/>
          <w:szCs w:val="36"/>
        </w:rPr>
        <w:t xml:space="preserve">Stonavští fotbalisté si v jarní sezóně připsali první tři body</w:t>
      </w:r>
    </w:p>
    <w:p>
      <w:pPr/>
      <w:r>
        <w:rPr>
          <w:b w:val="1"/>
          <w:bCs w:val="1"/>
        </w:rPr>
        <w:t xml:space="preserve">Stonavští fotbalisté mají za sebou první zápas jarní sezóny. Na domácím hřišti nastoupili proti celku z Dobré.</w:t>
      </w:r>
    </w:p>
    <w:p>
      <w:pPr/>
      <w:r>
        <w:rPr/>
        <w:t xml:space="preserve">Po kvalitní přípravě, jejíž součástí bylo i několik přátelských utkání nastoupili stonavští fotbalisté v sobotu 26. března do svého prvního zápasu jarní sezóny. Na domácím hřišti hostili poslední celek tabulky Dobrou. Od první minuty zápasu začala Stonava diktovat tempo hry, ale vyložené šance během první pětiminutovky nevyužila. Naopak šanci v páté minutě využili hosté a ujali se vedení. Tah domácích se poté začal stupňovat. Ve 14. minutě vyrovnal Mančař a o čtyři minuty později pak penaltu proměnil Stanowski. V 58 minutě se pak ze spolupráce Bednář, Folwarczný, Zoller zvýšil stav na 3:1. Poslední branku viděli diváci v 75. minutě ve stonavské síti.  Výsledek zápasu 3:2. </w:t>
      </w:r>
    </w:p>
    <w:p>
      <w:pPr/>
      <w:r>
        <w:rPr>
          <w:b w:val="1"/>
          <w:bCs w:val="1"/>
        </w:rPr>
        <w:t xml:space="preserve">Richard Beneš, trenér SK Stonava:</w:t>
      </w:r>
      <w:r>
        <w:rPr/>
        <w:t xml:space="preserve"> „První zápas sezóny strašně nervózní, protože manšaft, který nemá žádné body, tak druhý manšaft ho podcení. To se stalo taky u nás. Zápas mohl být odehraný v klidu. Udělali jsme sice hrubou chybu hned na začátku utkání, ale před tím jsme měli tři stoprocentní gólové šance. Potom se ten zápas otočil. Dali jsme na 1:1, 2:1 a 3:1, ale konec byl zbytečně nervózní, protože se kluci dostali zbytečně pod tlak.“</w:t>
      </w:r>
    </w:p>
    <w:p>
      <w:pPr/>
      <w:r>
        <w:rPr>
          <w:b w:val="1"/>
          <w:bCs w:val="1"/>
        </w:rPr>
        <w:t xml:space="preserve">Tomáš Mančař, kapitán SK Stonava:</w:t>
      </w:r>
      <w:r>
        <w:rPr/>
        <w:t xml:space="preserve"> „Zápas jsme si zbytečně zdramatizovali. Od první chvíle, kdy jsme měli do desáté minuty vést 3:0, dostali jsme zbytečnou branku hned na začátku. Hlavně bychom měli zapracovat na kombinaci na tom velkém hřišti, protože je to něco jiného než ta umělá tráva a hlavně proměňovat šance, to nás trápí dlouho. S tím se musíme porvat.“</w:t>
      </w:r>
    </w:p>
    <w:p>
      <w:pPr/>
      <w:r>
        <w:rPr/>
        <w:t xml:space="preserve">Další zápas na domácí půdě čeká Stonavu 9. dubna. Hostit bude Smilovice.</w:t>
      </w:r>
    </w:p>
    <w:p>
      <w:pPr/>
      <w:r>
        <w:rPr/>
        <w:t xml:space="preserve">---</w:t>
      </w:r>
    </w:p>
    <w:p>
      <w:pPr>
        <w:pStyle w:val="Heading1"/>
      </w:pPr>
      <w:r>
        <w:rPr>
          <w:sz w:val="36"/>
          <w:szCs w:val="36"/>
        </w:rPr>
        <w:t xml:space="preserve">Stonavský „Messi“ ukončil svou fotbalovou kariéru</w:t>
      </w:r>
    </w:p>
    <w:p>
      <w:pPr/>
      <w:r>
        <w:rPr>
          <w:b w:val="1"/>
          <w:bCs w:val="1"/>
        </w:rPr>
        <w:t xml:space="preserve">Vítězný gól v zápase proti Dobré vstřelil Josef Zoller, stonavská legenda, která tímto ukončila svou aktivní fotbalovou kariérou.</w:t>
      </w:r>
    </w:p>
    <w:p>
      <w:pPr/>
      <w:r>
        <w:rPr>
          <w:b w:val="1"/>
          <w:bCs w:val="1"/>
        </w:rPr>
        <w:t xml:space="preserve">Walter Szwanczar, fanoušek SK Stonava: </w:t>
      </w:r>
      <w:r>
        <w:rPr/>
        <w:t xml:space="preserve">„Jak není Zolli, nejsou góly.“</w:t>
      </w:r>
    </w:p>
    <w:p>
      <w:pPr/>
      <w:r>
        <w:rPr/>
        <w:t xml:space="preserve">Přesně takto hodnotí fanoušci SK Stonava stonavského „Messiho“ Pepu Zollera. Ten se nejen s fanoušky, ale s celým týmem rozloučil v rámci prvního domácího zápasu jarní sezóny. </w:t>
      </w:r>
    </w:p>
    <w:p>
      <w:pPr/>
      <w:r>
        <w:rPr>
          <w:b w:val="1"/>
          <w:bCs w:val="1"/>
        </w:rPr>
        <w:t xml:space="preserve">Josef Zoller, útočník SK Stonava: </w:t>
      </w:r>
      <w:r>
        <w:rPr/>
        <w:t xml:space="preserve">„Říkal jsem si, že už je ten pravý čas, nechat to těm mladým, dokud dneska ještě můžu ukázat co ve mně je. Věřím, že přispěju k vítězství i gólem.“</w:t>
      </w:r>
    </w:p>
    <w:p>
      <w:pPr/>
      <w:r>
        <w:rPr/>
        <w:t xml:space="preserve">Přání stonavského střeleckého krále se splnilo. V rámci utkání s Dobrou vstřelil svůj 110 gól a zajistil tak Stonavě 3 body v tabulce.</w:t>
      </w:r>
    </w:p>
    <w:p>
      <w:pPr/>
      <w:r>
        <w:rPr>
          <w:b w:val="1"/>
          <w:bCs w:val="1"/>
        </w:rPr>
        <w:t xml:space="preserve">Josef Zoller, útočník SK Stonava:</w:t>
      </w:r>
      <w:r>
        <w:rPr/>
        <w:t xml:space="preserve"> „Lépe jsem si to nemohl ani představit. Vyhráli jsme, dal jsem svůj 110 gól s číslem 10, je vítězný, takže něco jak Jarda Jágr, ale já končím dřív.“</w:t>
      </w:r>
    </w:p>
    <w:p>
      <w:pPr/>
      <w:r>
        <w:rPr/>
        <w:t xml:space="preserve">Martin Cyroň, předseda SK Stonava: „Je a bude to pořád ikona klubu, i když se rozhodl ze své vlastní vůle ukončit svoji sportovní kariéru tady ve Stonavě.“</w:t>
      </w:r>
    </w:p>
    <w:p>
      <w:pPr/>
      <w:r>
        <w:rPr>
          <w:b w:val="1"/>
          <w:bCs w:val="1"/>
        </w:rPr>
        <w:t xml:space="preserve">Richard Beneš, trenér SK Stonava: </w:t>
      </w:r>
      <w:r>
        <w:rPr/>
        <w:t xml:space="preserve">„Určitě tady zanechal velkou stopu, spoustu gólu, spousta bodů z toho byla. Proto jsme mu chtěli udělat tu rozlučku, která tady pro něho je.“</w:t>
      </w:r>
    </w:p>
    <w:p>
      <w:pPr/>
      <w:r>
        <w:rPr>
          <w:b w:val="1"/>
          <w:bCs w:val="1"/>
        </w:rPr>
        <w:t xml:space="preserve">Tomáš Mančař, kapitán SK Stonava: </w:t>
      </w:r>
      <w:r>
        <w:rPr/>
        <w:t xml:space="preserve">„Je to prostě špičkový hráč i do kabiny. Dokáže si ze sebe udělat srandu, prostě to tam držel. To tam bude chybět, takové to: Já jsem nejlepší a vy kolem mě musíte makat.“</w:t>
      </w:r>
    </w:p>
    <w:p>
      <w:pPr/>
      <w:r>
        <w:rPr/>
        <w:t xml:space="preserve">S fotbalem Zoli začal ve svých šesti letech.  Postupně hrál v různých klubech nejen u nás, ale i v zahraničí. Zkušenosti má z Německa i Anglie. Stonava ale pro něj byla, ale i je prostě srdcovkou. Velkou oporu má ve své rodině, která si jeho finále na hřišti nenechala ujít.</w:t>
      </w:r>
    </w:p>
    <w:p>
      <w:pPr/>
      <w:r>
        <w:rPr>
          <w:b w:val="1"/>
          <w:bCs w:val="1"/>
        </w:rPr>
        <w:t xml:space="preserve">Josef Zoller, útočník SK Stonava:</w:t>
      </w:r>
      <w:r>
        <w:rPr/>
        <w:t xml:space="preserve"> „Děkuji i mamce za to, že mě těch 33 let mé kariéry podporovala. Je to dobrý, jedeme!!!“</w:t>
      </w:r>
    </w:p>
    <w:p>
      <w:pPr/>
      <w:r>
        <w:rPr/>
        <w:t xml:space="preserve">---</w:t>
      </w:r>
    </w:p>
    <w:p>
      <w:pPr>
        <w:pStyle w:val="Heading1"/>
      </w:pPr>
      <w:r>
        <w:rPr>
          <w:sz w:val="36"/>
          <w:szCs w:val="36"/>
        </w:rPr>
        <w:t xml:space="preserve">Odbył się koncert dla Ukrainy</w:t>
      </w:r>
    </w:p>
    <w:p>
      <w:pPr/>
      <w:r>
        <w:rPr>
          <w:b w:val="1"/>
          <w:bCs w:val="1"/>
        </w:rPr>
        <w:t xml:space="preserve">Do pomocy Ukrainie włączył się również Polski Związek Kulturalno-Oświatowy. W ostatnią sobotę marca urządził koncert charytatywny pn  Solidarni z Ukrainą.</w:t>
      </w:r>
    </w:p>
    <w:p>
      <w:pPr/>
      <w:r>
        <w:rPr>
          <w:b w:val="1"/>
          <w:bCs w:val="1"/>
        </w:rPr>
        <w:t xml:space="preserve">Helena Legowicz, prezes PZKO:</w:t>
      </w:r>
      <w:r>
        <w:rPr/>
        <w:t xml:space="preserve"> Z propozycją zorganizowania koncertu przyszła Rada Kultury ZG PZKO, przede wszystkim pani Halina Szczotka, ale pomagała cała Rada Kultury. Propozycja tego koncertu spotkała się z bardzo dobrym odzewem. Wszyscy wykonawcy, do których się zwróciliśmy, żeby wystąpili, bardzo chtnie się zgodzili i wszyscy nieodpłatnie.</w:t>
      </w:r>
    </w:p>
    <w:p>
      <w:pPr/>
      <w:r>
        <w:rPr>
          <w:b w:val="1"/>
          <w:bCs w:val="1"/>
        </w:rPr>
        <w:t xml:space="preserve">Przemek Orszulik, piosenkarz, pianistista:</w:t>
      </w:r>
      <w:r>
        <w:rPr/>
        <w:t xml:space="preserve"> Nie jest to pierwszy raz, kiedy biorę udział w czymś takim, w jakimś koncercie czy festiwalu charytatywnym. Więc kiedy była taka możliwość, ponownie coś uczynić, to postanowiłem, że jasne,nie ma sprawy.</w:t>
      </w:r>
    </w:p>
    <w:p>
      <w:pPr/>
      <w:r>
        <w:rPr/>
        <w:t xml:space="preserve">Oprócz solistów i zespołów w koncercie wzięli udział aktorzy sceny Polskiej Teatru Cieszyńskiego wraz kierownikiem Bogdanem Kokotkiem w roli moderatora. Do zbierania pieniędzy dla uchodźców włączyli się też harcerze oraz panie z Klubów Kobiet PZKO.</w:t>
      </w:r>
    </w:p>
    <w:p>
      <w:pPr/>
      <w:r>
        <w:rPr>
          <w:b w:val="1"/>
          <w:bCs w:val="1"/>
        </w:rPr>
        <w:t xml:space="preserve">Anna Piszczkiwicz, kierwoniczka Sekcji Kobiet PZKO:</w:t>
      </w:r>
      <w:r>
        <w:rPr/>
        <w:t xml:space="preserve"> Chcemy pomóc, wesprzeć kobiety i dzieci na Ukrainie. I wtedy, jak Zarząd Główny poinformował, że odbędzie się koncert charytatywny, trzeba coś upiec coś przygotować, to panie chętnie się przyłączyły.</w:t>
      </w:r>
    </w:p>
    <w:p>
      <w:pPr/>
      <w:r>
        <w:rPr/>
        <w:t xml:space="preserve">Cały dochód przekazany zostanie trzem instytucjom zbierającym środki dla uchodźców. Jedną z nich jest współorganizator imprezy Miasto Czeski Cieszyn.  </w:t>
      </w:r>
    </w:p>
    <w:p>
      <w:pPr/>
      <w:r>
        <w:rPr>
          <w:b w:val="1"/>
          <w:bCs w:val="1"/>
        </w:rPr>
        <w:t xml:space="preserve">Helena Legowicz, prezes PZKO: </w:t>
      </w:r>
      <w:r>
        <w:rPr/>
        <w:t xml:space="preserve">Zdecydowało się na przekazanie tego dochodu do domu rekolekcyjnego parafii rzymsko-katolickiej w Cz. Cieszynie. Tam już od dwu tygodni czy trzech tygodni przyjmowana jest grupa dzieci ukraińskich uciekinierów.</w:t>
      </w:r>
    </w:p>
    <w:p>
      <w:pPr/>
      <w:r>
        <w:rPr/>
        <w:t xml:space="preserve">Pozostałe dwie części powędrują do Stowarzyszenia Wspólnota Polska oraz do Fundacji Pomoc Polakom na Wschodzie. </w:t>
      </w:r>
    </w:p>
    <w:p>
      <w:pPr/>
      <w:r>
        <w:rPr>
          <w:b w:val="1"/>
          <w:bCs w:val="1"/>
        </w:rPr>
        <w:t xml:space="preserve">Juliusz Gałkowski, wiceprezes Fundacji Pomoc Polakom na Wschodzie:</w:t>
      </w:r>
      <w:r>
        <w:rPr/>
        <w:t xml:space="preserve"> To jest moment historyczny Po raz pierwszy  to Polacy na Zaolziu pomagają. Rzeka Olza nie jest granicą między Polską a Czechami a w tej chwili przestała być granicą wobec Ukrainy.To jest wielkie zjednoczenie trzech narodów, a my jesteśmy strasznie wdzięczni. Od początku wojny robimy, co możemy, żeby pomagać uchodźcom i na terenie Polski, jak również pomagać tam, tym ludziom, którzy jeszcze nie wyjechali, którzy nie chcą uciekać. Robimy to, nie patrząc na narodowość. </w:t>
      </w:r>
    </w:p>
    <w:p>
      <w:pPr/>
      <w:r>
        <w:rPr/>
        <w:t xml:space="preserve">  Zbiórka trwa do północy 30 marca. Podliczanie odbędzie się więc już po premierze tego wydania  Stonawskiego Ekspresu.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2026-03-26T04:59:40+01:00</dcterms:created>
  <dcterms:modified xsi:type="dcterms:W3CDTF">2026-03-26T04:59:40+01:00</dcterms:modified>
</cp:coreProperties>
</file>

<file path=docProps/custom.xml><?xml version="1.0" encoding="utf-8"?>
<Properties xmlns="http://schemas.openxmlformats.org/officeDocument/2006/custom-properties" xmlns:vt="http://schemas.openxmlformats.org/officeDocument/2006/docPropsVTypes"/>
</file>