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 smrt dětí při požáru poslal soud matku na 5 let do vězení</w:t>
      </w:r>
    </w:p>
    <w:p>
      <w:pPr/>
      <w:r>
        <w:rPr>
          <w:b w:val="1"/>
          <w:bCs w:val="1"/>
        </w:rPr>
        <w:t xml:space="preserve">Na 5 let poslal havířovský okresní soud do vězení 42letou ženu, která zavinila smrt svých dvou malých synů a přeživší starší dcera se z toho dodnes nevzpamatovala. Tragický požár vypukl v květnu roku 2020 v Havířově-Šumbarku.</w:t>
      </w:r>
    </w:p>
    <w:p>
      <w:pPr/>
      <w:r>
        <w:rPr/>
        <w:t xml:space="preserve">Obžalovaná svou vinu nejdříve neuznávala, přímo před soudem se však doznala a souhlasila s trestem v polovině sazby. Soud připomněl okolnosti, za jakých k požáru došlo. Matka často nechávala své děti doma samotné. Chlapci ve věku 3 a 4 roků si hráli se zapalovačem v pokoji, kde byla navíc zaparkovaná i motorka. Možná i proto se požár velmi rychle rozhořel a zachvátil celý byt. Osmiletá dcera se snažila volat o pomoc z balkonu a po chvíli ji zachránili lidé, kteří vyrazili dveře. Dvěma chlapců však pomoci nestačili a ti se udusili jedovatými zplodinami.</w:t>
      </w:r>
    </w:p>
    <w:p>
      <w:pPr/>
      <w:r>
        <w:rPr>
          <w:b w:val="1"/>
          <w:bCs w:val="1"/>
        </w:rPr>
        <w:t xml:space="preserve">Zachránce pan Karel:</w:t>
      </w:r>
      <w:r>
        <w:rPr/>
        <w:t xml:space="preserve"> "Vykopl jsem dveře, protože tam malá holka křičela. Tu jsme vytáhli ven, ale dál se nedalo, tak jsme tam lili vodu, snažili se hasit a pak přijeli hasiči."</w:t>
      </w:r>
    </w:p>
    <w:p>
      <w:pPr/>
      <w:r>
        <w:rPr/>
        <w:t xml:space="preserve">Státní zástupce žádal potrestání podle nejpřísnějšího odstavce pro obecné ohrožení, protože o život šlo také dalším nájemníkům v domě. Hasičům se na poslední chvíli podařilo zabránit prohoření dřevěného stropu do dalšího bytu.  </w:t>
      </w:r>
    </w:p>
    <w:p>
      <w:pPr/>
      <w:r>
        <w:rPr>
          <w:b w:val="1"/>
          <w:bCs w:val="1"/>
        </w:rPr>
        <w:t xml:space="preserve">Tomáš Polách, státní zástupce:</w:t>
      </w:r>
      <w:r>
        <w:rPr/>
        <w:t xml:space="preserve"> “Navrhuji, aby obžalované byl uložen nepodmíněný trest odnětí svobody v polovině zákonné sazby stanovené pro přečin obecného ohrožení.”</w:t>
      </w:r>
    </w:p>
    <w:p>
      <w:pPr/>
      <w:r>
        <w:rPr/>
        <w:t xml:space="preserve">Soud návrhu žalobce vyhověl. </w:t>
      </w:r>
    </w:p>
    <w:p>
      <w:pPr/>
      <w:r>
        <w:rPr>
          <w:b w:val="1"/>
          <w:bCs w:val="1"/>
        </w:rPr>
        <w:t xml:space="preserve">Lubomíra Bínová, soudkyně: </w:t>
      </w:r>
      <w:r>
        <w:rPr/>
        <w:t xml:space="preserve">“Odsuzuje se k trestu odnětí svobody v trvání 5 let nepodmíněně a zařazuje se do věznice s ostrahou.”</w:t>
      </w:r>
    </w:p>
    <w:p>
      <w:pPr/>
      <w:r>
        <w:rPr/>
        <w:t xml:space="preserve">Rozsudek ještě není pravomocný a dá se předpokládat, že se ještě povede jednání nejen o trestu, ale i o odškodnění pro přeživší sestru zemřelých bratrů. Opatrovnice žádá, aby matka byla povinna pozůstalé dceři uhradit milion korun za každého z bratrů.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MS kraji je podle odhadů asi 17 tisíc uprchlíků</w:t>
      </w:r>
    </w:p>
    <w:p>
      <w:pPr/>
      <w:r>
        <w:rPr>
          <w:b w:val="1"/>
          <w:bCs w:val="1"/>
        </w:rPr>
        <w:t xml:space="preserve">V Moravskoslezském kraji je podle odhadů asi 17 tisíc uprchlíků z Ukrajiny, ze kterých už 13 a půl tisíce prošlo asistenčním centrem a jejich pobyt byl zlegalizován. Ostatní na to mají měsíc. Ubytovacích kapacit je dostatek a k dispozici je i několik tisíc zejména dělnických míst v továrnách.</w:t>
      </w:r>
    </w:p>
    <w:p>
      <w:pPr/>
      <w:r>
        <w:rPr/>
        <w:t xml:space="preserve">Celkem 13 a půl tisíce uprchlíků už prošlo asistenčním centrem na Černé louce v Ostravě. Jejich příliv stále slábne. V posledních dnech jich přichází kolem 150 za 24 hodin. Za poslední týden se jich zaregistrovalo asi 1300. 3300 požádalo o ubytování.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"Máme více než 1600 volných lůžek. V podstatě jsme dneska naštěstí v situaci, že jsme schopni dohledávat a vytvářet nové ubytovací kapacity rychleji, než je dáváme k dispozici v rámci uprchlické vlny."</w:t>
      </w:r>
    </w:p>
    <w:p>
      <w:pPr/>
      <w:r>
        <w:rPr/>
        <w:t xml:space="preserve">Přibližně 150 dětí chodí do školek, 400 dětí se učí v základních školách a asi 60 jich navštěvuje střední školy. Dospělým jsou nabízena pracovní místa, ale převážně jde o dělnické profese.  Kraj začal při registracích zjišťovat profese uprchlíků.</w:t>
      </w:r>
    </w:p>
    <w:p>
      <w:pPr/>
      <w:r>
        <w:rPr>
          <w:b w:val="1"/>
          <w:bCs w:val="1"/>
        </w:rPr>
        <w:t xml:space="preserve">Martin Navrátil, ředitel MS paktu zaměstnanosti:</w:t>
      </w:r>
      <w:r>
        <w:rPr/>
        <w:t xml:space="preserve"> "Z velké části jsou to vysokoškoláci, lidé z IT, finanční manažeři, lidé, kteří pracovali v bankách. O to je to komplikovanější. My těm lidem v prvním kroku budeme chtít nabídnout něco v té profesi, to asi nebude snadné. Pak jim budeme chtít nabídnout něco, co je ve spojitosti s bydlením, aby se usídlili, začali dělat něco nekvalifikovaného, postupně si zvykli a začali pracovat v oboru."</w:t>
      </w:r>
    </w:p>
    <w:p>
      <w:pPr/>
      <w:r>
        <w:rPr/>
        <w:t xml:space="preserve">Kromě několika tisíc dělnicích míst v továrnách je k dispozici asi 350 míst v krajských organizacích. Problém je, že stát zatím nijak nezjišťuje, kdo bude chtít zůstat v Česku a kdo plánuje návrat na Ukrajinu.</w:t>
      </w:r>
    </w:p>
    <w:p>
      <w:pPr/>
      <w:r>
        <w:rPr/>
        <w:t xml:space="preserve">---</w:t>
      </w:r>
    </w:p>
    <w:p>
      <w:pPr/>
      <w:r>
        <w:rPr/>
        <w:t xml:space="preserve">Zprávy krátké, 5. 4. 2022, 1</w:t>
      </w:r>
    </w:p>
    <w:p>
      <w:pPr/>
      <w:r>
        <w:rPr/>
        <w:t xml:space="preserve">Sledujeme situaci v souvislosti s dětským oddělením frýdeckomístecké nemocnice. Město se zrušením poskytování akutní péče nesouhlasí, sepsalo petici a chce vyvolat další diskuze s cílem obnovit plné fungování oddělení. Nemocnice a kraj ale tvrdí, že nejsou lékaři.</w:t>
      </w:r>
      <w:r>
        <w:rPr>
          <w:b w:val="1"/>
          <w:bCs w:val="1"/>
        </w:rPr>
        <w:t xml:space="preserve"> Petr Korč, primátor Frýdku-Místku/NMFM/</w:t>
      </w:r>
      <w:r>
        <w:rPr/>
        <w:t xml:space="preserve">: "Má společně vyzvat jak vedení nemocnice, tak kraj, pojišťovny i ministerstvo zdravotnictví, abychom udělali všechny dostupné okamžité kroky."</w:t>
      </w:r>
    </w:p>
    <w:p>
      <w:pPr/>
      <w:r>
        <w:rPr/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Opava modernizuje kamerový systém</w:t>
      </w:r>
    </w:p>
    <w:p>
      <w:pPr/>
      <w:r>
        <w:rPr>
          <w:b w:val="1"/>
          <w:bCs w:val="1"/>
        </w:rPr>
        <w:t xml:space="preserve">Chystá se modernizace a doplnění kamerového systému v Opavě. Některá stávající kamerová místa v centru města posílí další zařízení.  Staré analogové kamery nahradí modernější tak, aby mohly být připojeny k softwaru, který umí sám vyhledávat nežádoucí situace a upozorní na ně operátora.</w:t>
      </w:r>
    </w:p>
    <w:p>
      <w:pPr/>
      <w:r>
        <w:rPr/>
        <w:t xml:space="preserve">Vloni  na podzim byl kamerový systém v Opavě, doplněný o speciální  softwarem, který se sám dokáže zaměřit na nežádoucí situace  a upozornit na ně operátora. Umí také vyhledávat např. osoby v  pátrání nebo odcizené automobily. Kvůli tomu je nutné vyměnit  postupně zastaralé kamery.   </w:t>
      </w:r>
    </w:p>
    <w:p>
      <w:pPr/>
      <w:r>
        <w:rPr>
          <w:b w:val="1"/>
          <w:bCs w:val="1"/>
        </w:rPr>
        <w:t xml:space="preserve">Michal  Kokošek (ANO), náměstek primátora Opavy: </w:t>
      </w:r>
      <w:r>
        <w:rPr/>
        <w:t xml:space="preserve">„Čtyři  kamery budeme měnit z důvodu technické specifikace kamer, které  už neodpovídají současným parametrům. Kamery, které budeme  měnit, mají zastaralý softwarový systém.“</w:t>
      </w:r>
    </w:p>
    <w:p>
      <w:pPr/>
      <w:r>
        <w:rPr/>
        <w:t xml:space="preserve">Nově  k současným 24 kamerovým bodům přibude další monitorované  místo, a to na křižovatce ulic Olomoucká a Purkyňova.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„Na  tomto místě nám kamera chyběla dlouhodobě. Často pátráme po  osobách, které odejdou z psychiatrické léčebny či z nemocnice,  aniž by byly řádně propuštěny.“</w:t>
      </w:r>
    </w:p>
    <w:p>
      <w:pPr/>
      <w:r>
        <w:rPr/>
        <w:t xml:space="preserve">Posíleny  budou také tři stávající kamerové body v centru města. Nové  kamery budou snímat Horní a Dolní náměstí a náměstí  Republiky.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„My  potřebu kamerových bodů neustále aktualizujeme, probíráme to s  Policií ČR. Myslím, že momentálně máme nejdůležitější  místa pokrytá.“</w:t>
      </w:r>
    </w:p>
    <w:p>
      <w:pPr/>
      <w:r>
        <w:rPr/>
        <w:t xml:space="preserve">Investice  do hlídání bezpečnosti veřejného prostoru bude stát město  zhruba jeden milion korun. Pravděpodobně 50 – 60% z této částky  dofinancuje ministerstvo vnitra.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pokračují v kontrolách bytů</w:t>
      </w:r>
    </w:p>
    <w:p>
      <w:pPr/>
      <w:r>
        <w:rPr>
          <w:b w:val="1"/>
          <w:bCs w:val="1"/>
        </w:rPr>
        <w:t xml:space="preserve">Radnice Ostravy-Jihu pokračuje v kontorlách obecních bytů. Těch má ve správě více než 5 tisíc. Lidé si totiž stále stěžují na rušení nočního klidu a nepořádek ve společných prostorách. Pokud viník nezjedná nápravu, musí se z bytu odstěhovat.</w:t>
      </w:r>
    </w:p>
    <w:p>
      <w:pPr/>
      <w:r>
        <w:rPr/>
        <w:t xml:space="preserve">Kontroly obecních bytů v Ostravě-Jihu nekončí. Tentokrát si radnice vzala na mušku byty v Domě s pečovatelskou službou na ulici Horymírova. Během dvou dnů zkontrolovala všech 150 bytů.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“Opětovně jsme kontrolovali technický stav bytů a zda nájemníci užívají byt v souladu s platnou nájemní smlouvou a domovním řádem.” </w:t>
      </w:r>
    </w:p>
    <w:p>
      <w:pPr/>
      <w:r>
        <w:rPr/>
        <w:t xml:space="preserve">Kontrolu těchto bytů měla radnice v plánu už na loni na podzim. Vzhledem k pandemii koronaviru to ale nebylo možné. 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“Výsledky z těchto kontrol nás velice mile překvapily a potěšily, protože všichni nájemníci měli čisto, měli krásně uklizeno a vůbec na nic jsme nepřišli.” </w:t>
      </w:r>
    </w:p>
    <w:p>
      <w:pPr/>
      <w:r>
        <w:rPr>
          <w:b w:val="1"/>
          <w:bCs w:val="1"/>
        </w:rPr>
        <w:t xml:space="preserve">Anketa: nájemníci DPS Horymírova: </w:t>
      </w:r>
      <w:r>
        <w:rPr/>
        <w:t xml:space="preserve">“Bydlí se mi tady dobře. Žádné problémy, postarají se o nás. Je tady takové klidné soužití.”</w:t>
      </w:r>
    </w:p>
    <w:p>
      <w:pPr/>
      <w:r>
        <w:rPr/>
        <w:t xml:space="preserve">"Bydlí se mi tady pěkně, mám bezbariérový byt, takže krásný. Uklízím si sám zatím, zatím nepotřebuju pečovatelky, zatím jsem soběstačný. I si vařím, takže v pohodě.”</w:t>
      </w:r>
    </w:p>
    <w:p>
      <w:pPr/>
      <w:r>
        <w:rPr/>
        <w:t xml:space="preserve">Obvod provádí kontroly bytů už od roku 2017.</w:t>
      </w:r>
    </w:p>
    <w:p>
      <w:pPr/>
      <w:r>
        <w:rPr>
          <w:b w:val="1"/>
          <w:bCs w:val="1"/>
        </w:rPr>
        <w:t xml:space="preserve">Petr Bidzinski, odbor vztahů s veřejností, MOb Ostrava-Jih: </w:t>
      </w:r>
      <w:r>
        <w:rPr/>
        <w:t xml:space="preserve">“Celkem bylo provedeno více než 800 kontrol bytových jednotek a vzhledem k porušení smlouvy se muselo vystěhovat 60 nájemců.” </w:t>
      </w:r>
    </w:p>
    <w:p>
      <w:pPr/>
      <w:r>
        <w:rPr/>
        <w:t xml:space="preserve">Kontroly dalších bytů v obvodu na sebe nenechají dlouho čekat. </w:t>
      </w:r>
    </w:p>
    <w:p>
      <w:pPr/>
      <w:r>
        <w:rPr/>
        <w:t xml:space="preserve">---</w:t>
      </w:r>
    </w:p>
    <w:p>
      <w:pPr/>
      <w:r>
        <w:rPr/>
        <w:t xml:space="preserve">Zprávy krátké, 5. 4. 2022, 2</w:t>
      </w:r>
    </w:p>
    <w:p>
      <w:pPr/>
      <w:r>
        <w:rPr/>
        <w:t xml:space="preserve">Skončila více než deset let trvající transformace ostravského Čtyřlístku, tedy centra pro osoby se zdravotním postižením. To prošlo velkou změnou - od ústavní péče o lidi se zdravotním postižením až k vysoce individualizované péči v prostředí, přibližujícím se běžným životním podmínkám. </w:t>
      </w:r>
      <w:r>
        <w:rPr>
          <w:b w:val="1"/>
          <w:bCs w:val="1"/>
          <w:i w:val="1"/>
          <w:iCs w:val="1"/>
        </w:rPr>
        <w:t xml:space="preserve">Jiří Navrátil (KDU-ČSL)</w:t>
      </w:r>
      <w:r>
        <w:rPr>
          <w:i w:val="1"/>
          <w:iCs w:val="1"/>
        </w:rPr>
        <w:t xml:space="preserve">, náměstek hejtmana Moravskoslezského kraje: "My nejen díky Ostravě, ale hlavně i díky jiným obcím a Moravskoslezskému kraji jsme lídrem transformace všech sociálních pobytových služeb v rámci celé České republiky."</w:t>
      </w:r>
    </w:p>
    <w:p>
      <w:pPr>
        <w:pStyle w:val="Heading1"/>
      </w:pPr>
      <w:r>
        <w:rPr>
          <w:sz w:val="36"/>
          <w:szCs w:val="36"/>
        </w:rPr>
        <w:t xml:space="preserve">Karel Ligocki získal další rekord</w:t>
      </w:r>
    </w:p>
    <w:p>
      <w:pPr/>
      <w:r>
        <w:rPr>
          <w:b w:val="1"/>
          <w:bCs w:val="1"/>
        </w:rPr>
        <w:t xml:space="preserve">V neděli v 10 hodin a šestnáct minut odstartoval Karel Ligocki začátek svého osmnáctého rekordu, kterým chtěl překonat svůj rekord z roku 2014, což se mu nakonec povedlo. 100 km za čtyři hodiny a 45 minut zkrátil o téměř tři minuty.</w:t>
      </w:r>
    </w:p>
    <w:p>
      <w:pPr/>
      <w:r>
        <w:rPr/>
        <w:t xml:space="preserve">  Ultramaratonec Karel Ligocki ve Studénce překonal svůj vlastní  rekord. Ten byl urazit 100 km pod 4 hodiny a 45 minut. To se mu  povedlo v neděli 3. dubna na zimním stadionu ve Studénce. Získal  tak další zápis do Guinessovy knihy rekordů.    </w:t>
      </w:r>
    </w:p>
    <w:p>
      <w:pPr/>
      <w:r>
        <w:rPr>
          <w:b w:val="1"/>
          <w:bCs w:val="1"/>
        </w:rPr>
        <w:t xml:space="preserve">Klára Klimecká,  komisařka rekordů:</w:t>
      </w:r>
      <w:r>
        <w:rPr>
          <w:i w:val="1"/>
          <w:iCs w:val="1"/>
        </w:rPr>
        <w:t xml:space="preserve">„ Je spočítáno, že 730 okruhů dává  dohromady 100km. Na počítadle se počítají jednotlivé okruhy a  měří se čas. Dnes se to panu Ligockému povedlo o téměř tři  minuty rychleji.“</w:t>
      </w:r>
    </w:p>
    <w:p>
      <w:pPr/>
      <w:r>
        <w:rPr/>
        <w:t xml:space="preserve">Karel Ligocki svůj  jednadvacátý pokus o rekord odstartoval v deset hodin a 16 minut. O  pár hodin později už dojížděl do cíle za hlasitého  povzbuzování fanoušků s neuvěřitelným časem 4 hodiny 41 minut  a 54 vteřin.    </w:t>
      </w:r>
    </w:p>
    <w:p>
      <w:pPr/>
      <w:r>
        <w:rPr>
          <w:b w:val="1"/>
          <w:bCs w:val="1"/>
        </w:rPr>
        <w:t xml:space="preserve">Karel Ligocki,  rekordman:</w:t>
      </w:r>
      <w:r>
        <w:rPr>
          <w:i w:val="1"/>
          <w:iCs w:val="1"/>
        </w:rPr>
        <w:t xml:space="preserve">„Dnes to bylo fantastické. Byl výborný led,  měl jsem skvělé vodiče. Bylo to perfektní, na ledě pořád  někdo byl. Přimělo mě k tomu to, že nikdo v republice  nezareflektoval, že rychlobruslení je nejkrásnější a  nejzákladnější Olympijský sport."</w:t>
      </w:r>
    </w:p>
    <w:p>
      <w:pPr/>
      <w:r>
        <w:rPr>
          <w:b w:val="1"/>
          <w:bCs w:val="1"/>
        </w:rPr>
        <w:t xml:space="preserve">Jan Kopera, trenér Karla Ligockého:</w:t>
      </w:r>
      <w:r>
        <w:rPr>
          <w:i w:val="1"/>
          <w:iCs w:val="1"/>
        </w:rPr>
        <w:t xml:space="preserve">„Dnes to byl jednadvacátý  pokus. Jinak jezdíme hlavně dvanácti  hodinovky, čtyřiadvaceti hodinovky, trojboj nebo pětiboj."</w:t>
      </w:r>
    </w:p>
    <w:p>
      <w:pPr/>
      <w:r>
        <w:rPr/>
        <w:t xml:space="preserve">Český rekordman  Karel Ligocki si ve Studénce připsal na konto již osmnáctý  rekord.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04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2026-09-07T09:34:39+02:00</dcterms:created>
  <dcterms:modified xsi:type="dcterms:W3CDTF">2026-09-07T09:34:39+02:00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