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F-M bojuje za fungující dětské oddělení v nemocnici</w:t>
      </w:r>
    </w:p>
    <w:p>
      <w:pPr/>
      <w:r>
        <w:rPr>
          <w:b w:val="1"/>
          <w:bCs w:val="1"/>
        </w:rPr>
        <w:t xml:space="preserve">Frýdek-Místek nesouhlasí se zrušením poskytování akutní péče na dětském oddělení v tamní nemocnici. Město sepsalo petici a chce vyvolat další diskuze, které mají za cíl navrátit fungování oddělení do stavu před 1. dubnem. Nemocnice a kraj ale tvrdí, že nejsou lékaři. Proto se muselo přistoupit k restrukturalizaci.</w:t>
      </w:r>
    </w:p>
    <w:p>
      <w:pPr/>
      <w:r>
        <w:rPr/>
        <w:t xml:space="preserve">Nemocnice ve Frýdku-Místku omezila od dubna akutní péči na  dětském oddělení. Rodiče tak budou muset s dětmi v případě problémů  jinam.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"Máme zachovanou porodnici, novorozenecké oddělení v plném  rozsahu. Máme zachováno dětské oddělení s hospitalizací pro operační  stavy. To znamená, pro všechny operace, které se v nemocnici provádějí.  Staráme se o všechny úrazy, které do nemocnice dorazí na urgentní příjem. Co se opravdu v nemocnici nedělá a tady jsem prosil i  veřejnost, aby i brala, jako by tady pediatrie nebyla, je starost o neoperanty.  To znamená o ty neoperační výkony."</w:t>
      </w:r>
    </w:p>
    <w:p>
      <w:pPr/>
      <w:r>
        <w:rPr/>
        <w:t xml:space="preserve">Tato zpráva velmi pobouřila město, ale i zástupce okolních obcí.  Sešli se proto ve Frýdku-Místku společně s dalšími lékaři a chtějí hledat  řešení, jak situaci v nemocnici napravit.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"My se tady bavíme o více než 20 tisících dětech ve spádové  oblasti, které ze dne na den bez dalších informací nemají zajištěnu péči,  kterou by měly mít zajištěnou. </w:t>
      </w:r>
    </w:p>
    <w:p>
      <w:pPr/>
      <w:r>
        <w:rPr>
          <w:b w:val="1"/>
          <w:bCs w:val="1"/>
        </w:rPr>
        <w:t xml:space="preserve">Ludmila Nováková, okresní zástupkyně  Sdružení praktických lékařů pro děti a dorost:</w:t>
      </w:r>
      <w:r>
        <w:rPr/>
        <w:t xml:space="preserve"> "Problematické to zejména bude, pokud to dítě bude vyžadovat  hospitalizaci, protože bude ten rodič bude muset s ním jet někde do  Ostravy, do Karviné, do Třince. Podle toho, kde ho vezmou. A taky vůbec není  dořešeno, jestli tam ten rodič bude přijatý."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"Dnes tady vznikla i petice, která má společně vyzvat jak  vedení nemocnice, tak kraj, pojišťovny i ministerstvo zdravotnictví, abychom  udělali všechny dostupné okamžité kroky k tomu, abychom to oddělení  obnovili. A opakuji, Frýdek-Místek je připraven i finančně obnovení tohoto  oddělení podpořit."</w:t>
      </w:r>
    </w:p>
    <w:p>
      <w:pPr/>
      <w:r>
        <w:rPr>
          <w:b w:val="1"/>
          <w:bCs w:val="1"/>
        </w:rPr>
        <w:t xml:space="preserve">Helena Pešatová, senátorka za Frýdecko-Místecko, starostka  Frýdlantu nad Ostravicí/STAN/:</w:t>
      </w:r>
      <w:r>
        <w:rPr/>
        <w:t xml:space="preserve"> "Věřím, že se to povede. Protože došlo asi k nějakému nedorozumění,  že to není systémová chyba a dá se to nějakým způsobem napravit."</w:t>
      </w:r>
    </w:p>
    <w:p>
      <w:pPr/>
      <w:r>
        <w:rPr/>
        <w:t xml:space="preserve">Na jednání přišli i bývalí zaměstnanci nemocnice, podle  kterých je chyba jinde. </w:t>
      </w:r>
    </w:p>
    <w:p>
      <w:pPr/>
      <w:r>
        <w:rPr>
          <w:b w:val="1"/>
          <w:bCs w:val="1"/>
        </w:rPr>
        <w:t xml:space="preserve">Ivana Röschlová, bývalá primářka dětského oddělení Nemocnice  ve Frýdku-Místku:</w:t>
      </w:r>
      <w:r>
        <w:rPr/>
        <w:t xml:space="preserve"> "Myslím si, že velmi nepromyšlenými manažerskými zásahy došlo  nejdříve k tomu, že utekla celá řada velice zkušených sester, které tam  třeba 20 let pracovaly. Potom odešlo pár atestovaných lékařů a v této poslední  fázi už to jsou mladí perspektivní lékaři, na které se to často háže, že oni za  to můžou. Oni se tam jenom ocitli na nesprávném místě v nesprávnou chvíli."</w:t>
      </w:r>
    </w:p>
    <w:p>
      <w:pPr/>
      <w:r>
        <w:rPr/>
        <w:t xml:space="preserve">Nemocnice argumentuje, že ke změnám musela přistoupit právě z důvodů  hromadné výpovědi šesti mladých lékařů a vedoucího lékaře, který později výpověď  stáhl.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"Protože jsem s každým z nich osobně jednal, tak to  bylo zejména proto, že měli strach o své vzdělávání."</w:t>
      </w:r>
    </w:p>
    <w:p>
      <w:pPr/>
      <w:r>
        <w:rPr>
          <w:b w:val="1"/>
          <w:bCs w:val="1"/>
        </w:rPr>
        <w:t xml:space="preserve">Martin Gebauer, náměstek hejtmana MSK/ANO/:</w:t>
      </w:r>
      <w:r>
        <w:rPr/>
        <w:t xml:space="preserve"> "Všechny sestry vrchní a všichni primáři stojí za vedením  nemocnice. Takže takové nějaké vzkazky, že to je selhání někoho, nějaké manažerské,  to jsou nesmysly. Vzhledem k tomu, že celá republika se trápí s dětskými  lékaři, tak to je jenom první vlaštovka a začnou se objevovat další po celé  republice."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"V kraji je 199 praktických lékařů. Více než polovina z nich  je v důchodovém věku a v okamžiku, kdy tito pediatři odejdou do důchodu,  tak nastane další exodus zkušených lékařů z nemocnice a pak ten problém,  který máme my, nastane i v jiných nemocnicích."</w:t>
      </w:r>
    </w:p>
    <w:p>
      <w:pPr/>
      <w:r>
        <w:rPr/>
        <w:t xml:space="preserve">Nemocnice nyní jedná s praktickými lékaři, kteří by  mohli zajistit alespoň služby na pohotovosti od pondělí do pátku. Ty byly v minulosti  totiž také zrušeny a aktuálně se slouží jen o víkendu o 8:00 do 18:00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v Havířově děkuje dárcům a prosí o další pomoc</w:t>
      </w:r>
    </w:p>
    <w:p>
      <w:pPr/>
      <w:r>
        <w:rPr>
          <w:b w:val="1"/>
          <w:bCs w:val="1"/>
        </w:rPr>
        <w:t xml:space="preserve">Až sto lidí denně přichází do skladu pomoci, který zřídila ADRA v Havířově. Běženci nejvíce potřebují potraviny, drogerii a domácí potřeby. Humanitární organizace spoléhá čistě na dárce, které prosí o další solidárnost.</w:t>
      </w:r>
    </w:p>
    <w:p>
      <w:pPr/>
      <w:r>
        <w:rPr/>
        <w:t xml:space="preserve">V Havířově už žije zhruba 800 lidí, kteří utekli před válkou a stále jsou odkázáni na pomoc druhých. ADRA před třemi týdny otevřela sklad humanitární pomoci na Hlavní třídě, kam denně chodí až sto běženců. Z regálů si mohou vzít, co potřebují.</w:t>
      </w:r>
    </w:p>
    <w:p>
      <w:pPr/>
      <w:r>
        <w:rPr/>
        <w:t xml:space="preserve">Ráno při otevření jsou všechny regály plné. Do hodiny ale zejí téměř prázdnotou. ADRA opravdu potřebuje, aby lidé byli co nejvíce solidární.</w:t>
      </w:r>
    </w:p>
    <w:p>
      <w:pPr/>
      <w:r>
        <w:rPr>
          <w:b w:val="1"/>
          <w:bCs w:val="1"/>
        </w:rPr>
        <w:t xml:space="preserve">Marcela Holková, vedoucí sociálního šatníků a charitativních obchodů: </w:t>
      </w:r>
      <w:r>
        <w:rPr/>
        <w:t xml:space="preserve">"Vlna byla obrovská, teď už ale upadá. Děláme stále výzvy a byli bychom rádi, kdyby jak soukromí dárci, tak podniky, magistráty dále sbírali a dále nám pomáhali s potravinami a s drogerii, protože ty požadavky jsou stále.”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nám tady pomáhají? Všechno je tady moc dobré. Je tady nabídka jídla, oděvů, všechno co potřebujeme pro domácnost a i toaletní papír a hygiena. Všem lidem moc děkujeme.”</w:t>
      </w:r>
    </w:p>
    <w:p>
      <w:pPr/>
      <w:r>
        <w:rPr/>
        <w:t xml:space="preserve">Dobrovolníci ADRY si váží také toho, že se prozatím nesetkávají s negativními reakcemi.  </w:t>
      </w:r>
    </w:p>
    <w:p>
      <w:pPr/>
      <w:r>
        <w:rPr>
          <w:b w:val="1"/>
          <w:bCs w:val="1"/>
        </w:rPr>
        <w:t xml:space="preserve">Hana Čadová, vedoucí DC ADRA Havířov: </w:t>
      </w:r>
      <w:r>
        <w:rPr/>
        <w:t xml:space="preserve">"Oni utíkají před válkou. To je něco, co jsme si nedokázali nikdy představit, co mají za sebou. Vůbec nechápu tady to, ale ani to moc neslyším a těch hlasů je málo. Já slyším tady ty lidi, kteří pomáhat chtějí, kteří se ptají, co potřebujete, co potřebují ti lidé." </w:t>
      </w:r>
    </w:p>
    <w:p>
      <w:pPr/>
      <w:r>
        <w:rPr/>
        <w:t xml:space="preserve">Organizace už začala pořádat také konverzační odpoledne. </w:t>
      </w:r>
    </w:p>
    <w:p>
      <w:pPr/>
      <w:r>
        <w:rPr/>
        <w:t xml:space="preserve">---</w:t>
      </w:r>
    </w:p>
    <w:p>
      <w:pPr/>
      <w:r>
        <w:rPr/>
        <w:t xml:space="preserve">Zprávy krátké, 5. 4. 2022, 3</w:t>
      </w:r>
    </w:p>
    <w:p>
      <w:pPr/>
      <w:r>
        <w:rPr/>
        <w:t xml:space="preserve">Havířovský okresní soud poslal do vězení na pět let 42letou ženu, která zavinila smrt svých dvou malých synů. Tragický požár vypukl v květnu roku 2020 v Havířově-Šumbarku. Přežila jen starší dívka. </w:t>
      </w:r>
      <w:r>
        <w:rPr>
          <w:b w:val="1"/>
          <w:bCs w:val="1"/>
          <w:i w:val="1"/>
          <w:iCs w:val="1"/>
        </w:rPr>
        <w:t xml:space="preserve">Lubomíra Bínová, soudkyně</w:t>
      </w:r>
      <w:r>
        <w:rPr>
          <w:i w:val="1"/>
          <w:iCs w:val="1"/>
        </w:rPr>
        <w:t xml:space="preserve">: “Odsuzuje se k trestu odnětí svobody v trvání 5 let nepodmíněně a zařazuje se do věznice s ostrahou.”</w:t>
      </w:r>
    </w:p>
    <w:p>
      <w:pPr>
        <w:pStyle w:val="Heading1"/>
      </w:pPr>
      <w:r>
        <w:rPr>
          <w:sz w:val="36"/>
          <w:szCs w:val="36"/>
        </w:rPr>
        <w:t xml:space="preserve">V Ostravě-Jihu pokračují v kontrolách bytů</w:t>
      </w:r>
    </w:p>
    <w:p>
      <w:pPr/>
      <w:r>
        <w:rPr>
          <w:b w:val="1"/>
          <w:bCs w:val="1"/>
        </w:rPr>
        <w:t xml:space="preserve">Radnice Ostravy-Jihu pokračuje v kontorlách obecních bytů. Těch má ve správě více než 5 tisíc. Lidé si totiž stále stěžují na rušení nočního klidu a nepořádek ve společných prostorách. Pokud viník nezjedná nápravu, musí se z bytu odstěhovat.</w:t>
      </w:r>
    </w:p>
    <w:p>
      <w:pPr/>
      <w:r>
        <w:rPr/>
        <w:t xml:space="preserve">Kontroly obecních bytů v Ostravě-Jihu nekončí. Tentokrát si radnice vzala na mušku byty v Domě s pečovatelskou službou na ulici Horymírova. Během dvou dnů zkontrolovala všech 150 bytů.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“Opětovně jsme kontrolovali technický stav bytů a zda nájemníci užívají byt v souladu s platnou nájemní smlouvou a domovním řádem.” </w:t>
      </w:r>
    </w:p>
    <w:p>
      <w:pPr/>
      <w:r>
        <w:rPr/>
        <w:t xml:space="preserve">Kontrolu těchto bytů měla radnice v plánu už na loni na podzim. Vzhledem k pandemii koronaviru to ale nebylo možné. 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“Výsledky z těchto kontrol nás velice mile překvapily a potěšily, protože všichni nájemníci měli čisto, měli krásně uklizeno a vůbec na nic jsme nepřišli.” </w:t>
      </w:r>
    </w:p>
    <w:p>
      <w:pPr/>
      <w:r>
        <w:rPr>
          <w:b w:val="1"/>
          <w:bCs w:val="1"/>
        </w:rPr>
        <w:t xml:space="preserve">Anketa: nájemníci DPS Horymírova: </w:t>
      </w:r>
      <w:r>
        <w:rPr/>
        <w:t xml:space="preserve">“Bydlí se mi tady dobře. Žádné problémy, postarají se o nás. Je tady takové klidné soužití.”</w:t>
      </w:r>
    </w:p>
    <w:p>
      <w:pPr/>
      <w:r>
        <w:rPr/>
        <w:t xml:space="preserve">"Bydlí se mi tady pěkně, mám bezbariérový byt, takže krásný. Uklízím si sám zatím, zatím nepotřebuju pečovatelky, zatím jsem soběstačný. I si vařím, takže v pohodě.”</w:t>
      </w:r>
    </w:p>
    <w:p>
      <w:pPr/>
      <w:r>
        <w:rPr/>
        <w:t xml:space="preserve">Obvod provádí kontroly bytů už od roku 2017.</w:t>
      </w:r>
    </w:p>
    <w:p>
      <w:pPr/>
      <w:r>
        <w:rPr>
          <w:b w:val="1"/>
          <w:bCs w:val="1"/>
        </w:rPr>
        <w:t xml:space="preserve">Petr Bidzinski, odbor vztahů s veřejností, MOb Ostrava-Jih: </w:t>
      </w:r>
      <w:r>
        <w:rPr/>
        <w:t xml:space="preserve">“Celkem bylo provedeno více než 800 kontrol bytových jednotek a vzhledem k porušení smlouvy se muselo vystěhovat 60 nájemců.” </w:t>
      </w:r>
    </w:p>
    <w:p>
      <w:pPr/>
      <w:r>
        <w:rPr/>
        <w:t xml:space="preserve">Kontroly dalších bytů v obvodu na sebe nenechají dlouho čekat.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modernizuje kamerový systém</w:t>
      </w:r>
    </w:p>
    <w:p>
      <w:pPr/>
      <w:r>
        <w:rPr>
          <w:b w:val="1"/>
          <w:bCs w:val="1"/>
        </w:rPr>
        <w:t xml:space="preserve">Chystá se modernizace a doplnění kamerového systému v Opavě. Některá stávající kamerová místa v centru města posílí další zařízení.  Staré analogové kamery nahradí modernější tak, aby mohly být připojeny k softwaru, který umí sám vyhledávat nežádoucí situace a upozorní na ně operátora.</w:t>
      </w:r>
    </w:p>
    <w:p>
      <w:pPr/>
      <w:r>
        <w:rPr/>
        <w:t xml:space="preserve">Vloni  na podzim byl kamerový systém v Opavě, doplněný o speciální  softwarem, který se sám dokáže zaměřit na nežádoucí situace  a upozornit na ně operátora. Umí také vyhledávat např. osoby v  pátrání nebo odcizené automobily. Kvůli tomu je nutné vyměnit  postupně zastaralé kamery.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„Čtyři  kamery budeme měnit z důvodu technické specifikace kamer, které  už neodpovídají současným parametrům. Kamery, které budeme  měnit, mají zastaralý softwarový systém.“</w:t>
      </w:r>
    </w:p>
    <w:p>
      <w:pPr/>
      <w:r>
        <w:rPr/>
        <w:t xml:space="preserve">Nově  k současným 24 kamerovým bodům přibude další monitorované  místo, a to na křižovatce ulic Olomoucká a Purkyňova.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„Na  tomto místě nám kamera chyběla dlouhodobě. Často pátráme po  osobách, které odejdou z psychiatrické léčebny či z nemocnice,  aniž by byly řádně propuštěny.“</w:t>
      </w:r>
    </w:p>
    <w:p>
      <w:pPr/>
      <w:r>
        <w:rPr/>
        <w:t xml:space="preserve">Posíleny  budou také tři stávající kamerové body v centru města. Nové  kamery budou snímat Horní a Dolní náměstí a náměstí  Republiky.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„My  potřebu kamerových bodů neustále aktualizujeme, probíráme to s  Policií ČR. Myslím, že momentálně máme nejdůležitější  místa pokrytá.“</w:t>
      </w:r>
    </w:p>
    <w:p>
      <w:pPr/>
      <w:r>
        <w:rPr/>
        <w:t xml:space="preserve">Investice  do hlídání bezpečnosti veřejného prostoru bude stát město  zhruba jeden milion korun. Pravděpodobně 50 – 60% z této částky  dofinancuje ministerstvo vnitra.        </w:t>
      </w:r>
    </w:p>
    <w:p>
      <w:pPr/>
      <w:r>
        <w:rPr/>
        <w:t xml:space="preserve">---</w:t>
      </w:r>
    </w:p>
    <w:p>
      <w:pPr/>
      <w:r>
        <w:rPr/>
        <w:t xml:space="preserve">Zprávy krátké, 5. 4. 2022, 4</w:t>
      </w:r>
    </w:p>
    <w:p>
      <w:pPr/>
      <w:r>
        <w:rPr/>
        <w:t xml:space="preserve">Skončila více než deset let trvající transformace ostravského Čtyřlístku, tedy centra pro osoby se zdravotním postižením. To prošlo velkou změnou - od ústavní péče o lidi se zdravotním postižením až k vysoce individualizované péči v prostředí, přibližujícím se běžným životním podmínkám. </w:t>
      </w:r>
      <w:r>
        <w:rPr>
          <w:b w:val="1"/>
          <w:bCs w:val="1"/>
          <w:i w:val="1"/>
          <w:iCs w:val="1"/>
        </w:rPr>
        <w:t xml:space="preserve">Jiří Navrátil (KDU-ČSL)</w:t>
      </w:r>
      <w:r>
        <w:rPr>
          <w:i w:val="1"/>
          <w:iCs w:val="1"/>
        </w:rPr>
        <w:t xml:space="preserve">, náměstek hejtmana Moravskoslezského kraje: "My nejen díky Ostravě, ale hlavně i díky jiným obcím a Moravskoslezskému kraji jsme lídrem transformace všech sociálních pobytových služeb v rámci celé České republiky."</w:t>
      </w:r>
    </w:p>
    <w:p>
      <w:pPr>
        <w:pStyle w:val="Heading1"/>
      </w:pPr>
      <w:r>
        <w:rPr>
          <w:sz w:val="36"/>
          <w:szCs w:val="36"/>
        </w:rPr>
        <w:t xml:space="preserve">Hlas novojičínských školáků byl slyšet na fóru</w:t>
      </w:r>
    </w:p>
    <w:p>
      <w:pPr/>
      <w:r>
        <w:rPr>
          <w:b w:val="1"/>
          <w:bCs w:val="1"/>
        </w:rPr>
        <w:t xml:space="preserve">V novojičínských základních školách probíhaly ve spolupráci se Zdravým městem Nový Jičín školní fóra. Tato aktivita dává prostor pro názory mladé generace. Žáci se vyslovili třeba pro šatní skříňky a skatepark.</w:t>
      </w:r>
    </w:p>
    <w:p>
      <w:pPr/>
      <w:r>
        <w:rPr/>
        <w:t xml:space="preserve">Školní fóra jsou iniciativou Národní sítě Zdravých měst. Vytváří prostor pro diskuzi žáků, vedení škol a města. V Novém Jičíně se do aktivity zapojilo zhruba 120 žáků druhého stupně. vyjadřovali názory na to, co se jim ve škole a městě líbí, a co by chtěli naopak změnit.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“Pro nás, pro vedení města, je to důležitý hlas od věkové skupiny, která vlastně normálně nemá šanci se k vývoji města vyjadřovat.”</w:t>
      </w:r>
    </w:p>
    <w:p>
      <w:pPr/>
      <w:r>
        <w:rPr/>
        <w:t xml:space="preserve">Například v základní škole Komenského 68 si žáci přáli šatní skříňky, stojany na kola nebo bufet. </w:t>
      </w:r>
    </w:p>
    <w:p>
      <w:pPr/>
      <w:r>
        <w:rPr>
          <w:b w:val="1"/>
          <w:bCs w:val="1"/>
        </w:rPr>
        <w:t xml:space="preserve">Štěpán Smolka, žák základní školy Komenského 68: </w:t>
      </w:r>
      <w:r>
        <w:rPr/>
        <w:t xml:space="preserve">“Spokojeni jsem se školními obědy, ale co bychom chtěli změnit, tak například, že bychom chtěli dát přes školu lavičky.”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“I když jsou to děti školního věku, přece jen je jejich názor reálný. Takže si této dovednosti u žáků velice ceníme, že mají schopnost takového vyjádření.”   </w:t>
      </w:r>
    </w:p>
    <w:p>
      <w:pPr/>
      <w:r>
        <w:rPr/>
        <w:t xml:space="preserve">Co se týče problematiky města, zaznívaly třeba požadavky na nový tobogán na bazéně, lepší úpravy některých veřejných prostranství a také skatepark. Toho se mladí lidé dočkají ve druhé polovině letošního roku.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4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2026-09-07T09:38:58+02:00</dcterms:created>
  <dcterms:modified xsi:type="dcterms:W3CDTF">2026-09-07T09:38:58+02:00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