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Transformace Čtyřlístku po 10 letech skončila</w:t>
      </w:r>
    </w:p>
    <w:p>
      <w:pPr/>
      <w:r>
        <w:rPr>
          <w:b w:val="1"/>
          <w:bCs w:val="1"/>
        </w:rPr>
        <w:t xml:space="preserve">V Ostravě se otevřel další dům pro lidi se zdravotním postižením. Rekonstrukcí Domku Jandova v Zábřehu tak skončila více než 10 let trvající transformace příspěvkové organizace Čtyřlístek Ostrava, která výrazně zlepšila život 159 handicapovaným lidem.</w:t>
      </w:r>
    </w:p>
    <w:p>
      <w:pPr/>
      <w:r>
        <w:rPr/>
        <w:t xml:space="preserve">V Ostravě-Zábřehu po kompletní rekonstrukci slavnostně otevřeli Domek jandova. Ubytování v něm našlo 18 těžce postižených klientů Čtyřlístku, kteří v něm žijí ve třech domácnostech rodinného typu.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“My jsme přistoupili v rámci transformace k tomu, že jsme tyto lidi přesunuli do pseudorodinného bydlení. Těch domečků je celkem 13, z toho 11 je úplně nových a dva objekty jsou rekonstruovány. Ty celkové náklady se pohybují v úrovni 390 milionů.”</w:t>
      </w:r>
    </w:p>
    <w:p>
      <w:pPr/>
      <w:r>
        <w:rPr/>
        <w:t xml:space="preserve">Padesát milionů poskytla Ostrava a zbytek EU. </w:t>
      </w:r>
    </w:p>
    <w:p>
      <w:pPr/>
      <w:r>
        <w:rPr>
          <w:b w:val="1"/>
          <w:bCs w:val="1"/>
        </w:rPr>
        <w:t xml:space="preserve">Svatopluk Aniol, ředitel Čtyřlístku: </w:t>
      </w:r>
      <w:r>
        <w:rPr/>
        <w:t xml:space="preserve">“Před 10 lety jsme začali prvním, to bylo v roce 2013 chráněným bydlením. To byla naše nová služba a dneska z těch 6 míst, kde jsme tehdy působili, tak jsme na 19 v Ostravě a celkem se staráme o 220 ubytovaných klientů."</w:t>
      </w:r>
    </w:p>
    <w:p>
      <w:pPr/>
      <w:r>
        <w:rPr/>
        <w:t xml:space="preserve">O klienty v Domku Jandova pečuje nepřetržitě 24 hodin denně 19 pracovníků. Manipulaci s nimi jim usnadňuje jeden z nejmodernějších pojízdných systémů.</w:t>
      </w:r>
    </w:p>
    <w:p>
      <w:pPr/>
      <w:r>
        <w:rPr>
          <w:b w:val="1"/>
          <w:bCs w:val="1"/>
        </w:rPr>
        <w:t xml:space="preserve">Zuzana Prokšová, vedoucí Domku Jandova: </w:t>
      </w:r>
      <w:r>
        <w:rPr/>
        <w:t xml:space="preserve">“Usnadňuje nám to pohyb klientů po celém domku. Někteří klienti z toho byli zpočátku trošku nesví, protože se s tím nikdy nesetkal. Byli z toho v šoku, ale postupně si zvykli a mají to vyloženě jako atrakci.”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“My nejenom díky Ostravě, ale i jiným obcím a hlavně MS kraji, jsme lídrem transformace vůbec všech sociálních pobytových služeb v rámci celé ČR. Zbývá nám poslední jeden zámek, a to v Dolních Životicích.”</w:t>
      </w:r>
    </w:p>
    <w:p>
      <w:pPr/>
      <w:r>
        <w:rPr/>
        <w:t xml:space="preserve">Ten projde transformací ještě v letošním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Začíná zápis do škol a školek, Ukrajinci ho mají za měsíc</w:t>
      </w:r>
    </w:p>
    <w:p>
      <w:pPr/>
      <w:r>
        <w:rPr>
          <w:b w:val="1"/>
          <w:bCs w:val="1"/>
        </w:rPr>
        <w:t xml:space="preserve">V dubnu se každoročně konají zápisy do prvních tříd základních škol a v průběhu měsíce bude možné registrovat i předškoláky. Ostrava má k tomu vytvořen nový elektronický portál předškolního vzdělávání. Samotný zápis do školek pak bude o měsíc později.</w:t>
      </w:r>
    </w:p>
    <w:p>
      <w:pPr/>
      <w:r>
        <w:rPr/>
        <w:t xml:space="preserve">Termín zápisů do základních škol je zákonem stanoven od 1. do 30. dubna. Konkrétní datum pak stanovují ředitelé jednotlivých škol. V Ostravě může jít k zápisu celkem 3223 žáčků.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"Nejprve se zapisují české děti a až o měsíc později, od 1. června až poloviny prázdnin, zapisujeme ukrajinské děti. Opravdu bude dostatek míst pro české děti na základních i v mateřských školách."</w:t>
      </w:r>
    </w:p>
    <w:p>
      <w:pPr/>
      <w:r>
        <w:rPr/>
        <w:t xml:space="preserve"> Na základní škole Provaznické se osvědčil rezervační systém, aby rodiče nemuseli s dětmi dlouho čekat. </w:t>
      </w:r>
    </w:p>
    <w:p>
      <w:pPr/>
      <w:r>
        <w:rPr>
          <w:b w:val="1"/>
          <w:bCs w:val="1"/>
        </w:rPr>
        <w:t xml:space="preserve">Libuše Přikrylová, ředitelka ZŠ Provaznická:</w:t>
      </w:r>
      <w:r>
        <w:rPr/>
        <w:t xml:space="preserve"> "My, když děláme zápisy, tak se snažíme to rodičům ulehčit v tom, aby tady nečekali dlouhé fronty. Máme takový rezervační systém, kde se hlásí, aby tady přišli s dítětem v pohodě a v klidu a aby si to užili."</w:t>
      </w:r>
    </w:p>
    <w:p>
      <w:pPr/>
      <w:r>
        <w:rPr/>
        <w:t xml:space="preserve">K zápisu do mateřských škol bude od letoška sloužit speciální portál předškolního vzdělávání, kde rodiče najdou řadu důležitých informací.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„Poprvé budou mít rodiče možnost podat žádost o přijetí přes portál předškolního vzdělávání  v rámci celého města. Záměrem bylo sjednotit zápisy napříč Ostravou. Letošní spuštění  celoměstského systému ale předcházela precizní, zhruba roční příprava zahrnující semináře pro  zástupce mateřských škol. Portál byl vyzkoušen již v loňském roce v pilotním provozu pro 13 mateřských škol městského obvodu Moravská Ostrava a Přívoz. V tuto chvíli je kapacita  mateřských škol ve městě dostatečná."</w:t>
      </w:r>
    </w:p>
    <w:p>
      <w:pPr/>
      <w:r>
        <w:rPr/>
        <w:t xml:space="preserve">Žádosti bude možné prostřednictvím portálu podávat už od 18. dubna. Samotné zápisy pak začnou 2. května a potrvají týden.  Ukrajinské děti půjdou k zápisu do škol i školek o měsíc později.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Opěrnou zeď nad Bazaly zkrášlí další mural</w:t>
      </w:r>
    </w:p>
    <w:p>
      <w:pPr/>
      <w:r>
        <w:rPr>
          <w:b w:val="1"/>
          <w:bCs w:val="1"/>
        </w:rPr>
        <w:t xml:space="preserve">V Ostravě vznikne další mural a tentokrát bude skutečně obří. Jedná se o zhruba tisíc metrů čtverečních opěrné zdi nad stadionem Bazaly. Na námět velkoplošné malby vyhlásila Ostrava společně s krajem mezinárodní uměleckou soutěž.</w:t>
      </w:r>
    </w:p>
    <w:p>
      <w:pPr/>
      <w:r>
        <w:rPr/>
        <w:t xml:space="preserve">Pokud znáte Ostravu jistě se shodneme, že obrovská opěrná zeď podél dlouhé zatáčky nad stadionem Bazaly městu příliš parády nedělá. V minulosti byly snahy o její zazelenění, ale nepovedlo se tak se nyní MS kraj, který má silnici ve správě, domluvil s Ostravou, že zeď ozdobí mural. Byla proto vyhlášena výtvarná soutěž.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„Mural je forma uměleckého vyjádření, která má ve městech své místo. Stejně jako v případě  jiných forem umění je však důležité hledání kvality a jedinečnosti díla vycházející z identity místa.  Město Ostrava dlouhodobě diskutovalo s Moravskoslezským krajem problematiku opěrné zdi nad  Bazaly a mural představoval jedno z možných řešení. Jedná se o dominantní plochu v blízkosti  centra města a oceňuji proto, že jsme s krajem jakožto s vlastníkem zdi, nalezli konsensus v tom,  aby ztvárnění vzešlo jako výsledek mezinárodní umělecké soutěže, kterou město v rámci svých  mural aktivit zorganizuje."</w:t>
      </w:r>
    </w:p>
    <w:p>
      <w:pPr/>
      <w:r>
        <w:rPr/>
        <w:t xml:space="preserve">V Ostravě už je několik muralů. Ten poslední vznikl v roce 2020 na Nádražní ulici. Dílo polského umělce Mariuse Warase nese název Skok má rozlohu 220 metrů čtverečních. Kurátorka projektu Alexandra Kroliková bude v porotě, která rozhodne o vítězném díle. </w:t>
      </w:r>
    </w:p>
    <w:p>
      <w:pPr/>
      <w:r>
        <w:rPr>
          <w:b w:val="1"/>
          <w:bCs w:val="1"/>
        </w:rPr>
        <w:t xml:space="preserve">Alexandra Krolikova, kurátorka díla:</w:t>
      </w:r>
      <w:r>
        <w:rPr/>
        <w:t xml:space="preserve"> "Na začátku to bylo považováno za vandalismus. Liší se to ale především tím, že je to legální umění, protože taková plocha se nedá připravit ilegálně. Potřebuješ schválení, dokumenty, hodně materiálu a finance."</w:t>
      </w:r>
    </w:p>
    <w:p>
      <w:pPr/>
      <w:r>
        <w:rPr/>
        <w:t xml:space="preserve">Konkrétní podmínky soutěže  jsou dostupné na webových stránkách  www.streetart.ostrava.cz. Termín pro zaslání návrhů je 10. května 2022. Město uhradí náklady za soutěž a kraj pak zaplatí samotnou realizaci díla.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2026-03-30T17:08:52+02:00</dcterms:created>
  <dcterms:modified xsi:type="dcterms:W3CDTF">2026-03-30T17:08:52+02:00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