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 Jičín měří kvalitu vzduchu u čtyř školek</w:t>
      </w:r>
    </w:p>
    <w:p>
      <w:pPr/>
      <w:r>
        <w:rPr>
          <w:b w:val="1"/>
          <w:bCs w:val="1"/>
        </w:rPr>
        <w:t xml:space="preserve">Kvalitu ovzduší v Novém Jičíně kontrolují senzory. Nainstalovány byly u čtyř mateřských škol. Čistotou vzduchu ve městě si ale bude moci zjistit každý, odkaz s informacemi bude na webových stránkách.</w:t>
      </w:r>
    </w:p>
    <w:p>
      <w:pPr/>
      <w:r>
        <w:rPr/>
        <w:t xml:space="preserve">Novojičínská radnice využila nabídku ekologické organizace a nechala na budovách čtyř mateřských škol na ulicích Dlouhá, Revoluční, Karla Čapka a Máchova nainstalovat indikátory kvality ovzduší.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“Byli jsme osloveni skrze ekologické spolky, jestli bychom neměli zájem o senzory kvality vzduchu. Tak jsem se rozhodli, že to vyzkoušíme na čtyřech mateřských školách. Budeme mít vlastně přehled, jak je to s kvalitou vzduchu v různých částech města a učitelky ve školkách budou mít informaci, zda je vhodné jít v tom daném dni ven nebo ne.”   </w:t>
      </w:r>
    </w:p>
    <w:p>
      <w:pPr/>
      <w:r>
        <w:rPr>
          <w:b w:val="1"/>
          <w:bCs w:val="1"/>
        </w:rPr>
        <w:t xml:space="preserve">Nikola Carić, nezisková organizace Nádech: </w:t>
      </w:r>
      <w:r>
        <w:rPr/>
        <w:t xml:space="preserve">“Ty senzory oproti oficiálním stanicích měří co minutu a půl, takže ta data jsou reální. Pokud je síť senzorů dostatečně hustá, dokáží lokalizovat i zdroj znečištění.” </w:t>
      </w:r>
    </w:p>
    <w:p>
      <w:pPr/>
      <w:r>
        <w:rPr/>
        <w:t xml:space="preserve">Zda jsou aktuální hodnoty prachových částic v pořádku nebo nadlimitní zjistí jednoduše i děti - pohledem na lampu, která je na systém napojena.  </w:t>
      </w:r>
    </w:p>
    <w:p>
      <w:pPr/>
      <w:r>
        <w:rPr>
          <w:b w:val="1"/>
          <w:bCs w:val="1"/>
        </w:rPr>
        <w:t xml:space="preserve">Nikola Carić, nezisková organizace Nádech:</w:t>
      </w:r>
      <w:r>
        <w:rPr/>
        <w:t xml:space="preserve"> “Pokud je modrý mráček, tak je to v pořádku. Čím je červenější, tak tím ta hodnota je to horší.”</w:t>
      </w:r>
    </w:p>
    <w:p>
      <w:pPr/>
      <w:r>
        <w:rPr/>
        <w:t xml:space="preserve">Co zrovna lidé ve městě dýchají ale budou moci vědět všichni, není to jen informace pro školky, a to  na odkazu, který bude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Soud znepravomocnil další stavební povolení obchvatu</w:t>
      </w:r>
    </w:p>
    <w:p>
      <w:pPr/>
      <w:r>
        <w:rPr>
          <w:b w:val="1"/>
          <w:bCs w:val="1"/>
        </w:rPr>
        <w:t xml:space="preserve">Nejvyšší správní soud v Brně podruhé zasáhl do rozestavěného obchvatu Frýdku-Místku. Znepravomocnil další stavební povolení, tentokrát jde o dokument týkající se první části stavby. Předcházela tomu opět stížnost spolku Děti Země.</w:t>
      </w:r>
    </w:p>
    <w:p>
      <w:pPr/>
      <w:r>
        <w:rPr/>
        <w:t xml:space="preserve">Naprosto stejné rozhodnutí, které bylo už jednou vydáno  soudem v případě druhé etapy obchvatu Frýdku-Místku, se teď opakuje i u  první etapy.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"Zase je problém v měření hluku po dostavění stavby. Že tam  není určeno, v jaké době se má měřit. Ale že je tam určeno pouze po  ustálení té dopravy."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"Já si troufnu tvrdit, že to je něco, jako kdyby soud vytkl a  zastavil stavební povolení běžnému stavebníkovi, který staví rodinný dům. S tím,  že v projektu nenapsal, že v tom rodinném domě chce bydlet. Protože  každou silnici a každou dálnici, kterou postavíme, tak proměříme, pokud jde o  hlukovou zátěž."</w:t>
      </w:r>
    </w:p>
    <w:p>
      <w:pPr/>
      <w:r>
        <w:rPr/>
        <w:t xml:space="preserve">Rozhodnutím soudu tak došlo opět ke znepravomocnění některých  stavebních povolení.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"Jsou to zase jenom některé dílčí stavební objekty. Nicméně  většinu těch stavebních objektů my už máme hotovou. To znamená, že v tuto chvíli,  jestli to čteme správně, tak se stavební činnost má přerušit na jedné rampě. My  předpokládáme, že v horizontu nejdéle dvou měsíců ten dokument, který je  nám vytýkán, dodáme."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"Vzhledem k tomu, že za poslední měsíce všichni nabyli  zkušenosti v této části, očekávám, že to půjde o kousek rychleji. Nicméně u  té první části, která je již téměř hotová, neočekáváme, že by to mělo mít  takový dopad na tu stavbu samotnou. Nebo na to zprovoznění té první části obchvatu."</w:t>
      </w:r>
    </w:p>
    <w:p>
      <w:pPr/>
      <w:r>
        <w:rPr/>
        <w:t xml:space="preserve">Děti Země si navíc stěžovaly, že na druhé etapě obchvatu  probíhají práce dál.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"My jsme sezvali všechny zúčastněné subjekty, včetně ministerstva  dopravy, ale i dalších a prošli jsme celou stavbu. Přesně jsme identifikovali  stavební objekty, kterých se toto rozhodnutí Nejvyššího správního soudu, a  troufnu si tvrdit velmi nešťastné, až absurdní rozhodnutí Nejvyššího správního  soudu týká a na těch stavebních objektech jsme stanovili, jakým způsobem tam  bude přerušena činnost. Tak, jak jsme povinováni."</w:t>
      </w:r>
    </w:p>
    <w:p>
      <w:pPr/>
      <w:r>
        <w:rPr/>
        <w:t xml:space="preserve">Investor je totiž podle stavebního zákona na druhou stranu povinen  zároveň zajistit, aby na stavbě v případě přerušení prací nedocházelo ke  škodám.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"Je třeba ty konstrukce, které tam jsou, chránit. Některé bude  třeba určitě dále stavět. Tak, aby došlo k zaizolování těch předpínaných  betonů. Aby došlo k zakonzervování některých částí staveb. A hlavně, aby  se odtěžovalo to místo sesuvu ve Skalici. Tak, ať nedochází k dalšímu poškozování  toho území, té stavby a je tam co nejmenší nebezpečí pro naše občany."</w:t>
      </w:r>
    </w:p>
    <w:p>
      <w:pPr/>
      <w:r>
        <w:rPr/>
        <w:t xml:space="preserve">Ředitelství silnic a dálnic se i přes všechny komplikace stále  drží plánu otevřít první etapu obchvatu 30. června a druhou do konce letošního roku. </w:t>
      </w:r>
    </w:p>
    <w:p>
      <w:pPr/>
      <w:r>
        <w:rPr/>
        <w:t xml:space="preserve">---</w:t>
      </w:r>
    </w:p>
    <w:p>
      <w:pPr/>
      <w:r>
        <w:rPr/>
        <w:t xml:space="preserve">Krátké zprávy, 7. 4. 2022, 1 </w:t>
      </w:r>
    </w:p>
    <w:p>
      <w:pPr/>
      <w:r>
        <w:rPr/>
        <w:t xml:space="preserve">Ve čtvrtek 7. dubna uplynulo 22 let od osudné havárie v bývalém obchodním domě Ostravica-Textilia, při níž se zřítila dvě podlaží a část střechy. Symbolicky právě v tento den si převzala objekt stavební firma. Pokud vše půjde podle plánu, rekonstrukce má být hotová za 425 dní, tedy 6. června 2023.</w:t>
      </w:r>
    </w:p>
    <w:p>
      <w:pPr/>
      <w:r>
        <w:rPr/>
        <w:t xml:space="preserve">Ostravské komunikace už letos odstranily z ulic v Ostravě zhruba 450 tun prachu, štěrku  a další špíny. Oproti loňsku už posbírala zhruba o 130 tun takzvaných smetků více.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Transformace Čtyřlístku po 10 letech skončila</w:t>
      </w:r>
    </w:p>
    <w:p>
      <w:pPr/>
      <w:r>
        <w:rPr>
          <w:b w:val="1"/>
          <w:bCs w:val="1"/>
        </w:rPr>
        <w:t xml:space="preserve">V Ostravě se otevřel další dům pro lidi se zdravotním postižením. Rekonstrukcí Domku Jandova v Zábřehu tak skončila více než 10 let trvající transformace příspěvkové organizace Čtyřlístek Ostrava, která výrazně zlepšila život 159 handicapovaným lidem.</w:t>
      </w:r>
    </w:p>
    <w:p>
      <w:pPr/>
      <w:r>
        <w:rPr/>
        <w:t xml:space="preserve">V Ostravě-Zábřehu po kompletní rekonstrukci slavnostně otevřeli Domek jandova. Ubytování v něm našlo 18 těžce postižených klientů Čtyřlístku, kteří v něm žijí ve třech domácnostech rodinného typu.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“My jsme přistoupili v rámci transformace k tomu, že jsme tyto lidi přesunuli do pseudorodinného bydlení. Těch domečků je celkem 13, z toho 11 je úplně nových a dva objekty jsou rekonstruovány. Ty celkové náklady se pohybují v úrovni 390 milionů.”</w:t>
      </w:r>
    </w:p>
    <w:p>
      <w:pPr/>
      <w:r>
        <w:rPr/>
        <w:t xml:space="preserve">Padesát milionů poskytla Ostrava a zbytek EU. </w:t>
      </w:r>
    </w:p>
    <w:p>
      <w:pPr/>
      <w:r>
        <w:rPr>
          <w:b w:val="1"/>
          <w:bCs w:val="1"/>
        </w:rPr>
        <w:t xml:space="preserve">Svatopluk Aniol, ředitel Čtyřlístku: </w:t>
      </w:r>
      <w:r>
        <w:rPr/>
        <w:t xml:space="preserve">“Před 10 lety jsme začali prvním, to bylo v roce 2013 chráněným bydlením. To byla naše nová služba a dneska z těch 6 míst, kde jsme tehdy působili, tak jsme na 19 v Ostravě a celkem se staráme o 220 ubytovaných klientů."</w:t>
      </w:r>
    </w:p>
    <w:p>
      <w:pPr/>
      <w:r>
        <w:rPr/>
        <w:t xml:space="preserve">O klienty v Domku Jandova pečuje nepřetržitě 24 hodin denně 19 pracovníků. Manipulaci s nimi jim usnadňuje jeden z nejmodernějších pojízdných systémů.</w:t>
      </w:r>
    </w:p>
    <w:p>
      <w:pPr/>
      <w:r>
        <w:rPr>
          <w:b w:val="1"/>
          <w:bCs w:val="1"/>
        </w:rPr>
        <w:t xml:space="preserve">Zuzana Prokšová, vedoucí Domku Jandova: </w:t>
      </w:r>
      <w:r>
        <w:rPr/>
        <w:t xml:space="preserve">“Usnadňuje nám to pohyb klientů po celém domku. Někteří klienti z toho byli zpočátku trošku nesví, protože se s tím nikdy nesetkal. Byli z toho v šoku, ale postupně si zvykli a mají to vyloženě jako atrakci.”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“My nejenom díky Ostravě, ale i jiným obcím a hlavně MS kraji, jsme lídrem transformace vůbec všech sociálních pobytových služeb v rámci celé ČR. Zbývá nám poslední jeden zámek, a to v Dolních Životicích.”</w:t>
      </w:r>
    </w:p>
    <w:p>
      <w:pPr/>
      <w:r>
        <w:rPr/>
        <w:t xml:space="preserve">Ten projde transformací ještě v letošním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na všech svých školách knihovníky</w:t>
      </w:r>
    </w:p>
    <w:p>
      <w:pPr/>
      <w:r>
        <w:rPr>
          <w:b w:val="1"/>
          <w:bCs w:val="1"/>
        </w:rPr>
        <w:t xml:space="preserve">Ostrava chce rozvíjet u školáků čtenářskou gramotnost. Pomoci mají knihovníci, kteří by měli být do roku 2030 na všech  školách ve městě. Lídrem je ZŠ Provaznická, kde mají knihovnici už mnoho let a děti s ní tráví téměř každou přestávku.</w:t>
      </w:r>
    </w:p>
    <w:p>
      <w:pPr/>
      <w:r>
        <w:rPr/>
        <w:t xml:space="preserve">První školní knihovna s profesionálním knihovníkem vznikla v Ostravě už v roce 2008 na Základní škole Provaznické. Ředitelka využila evropské zdroje, nakoupila knihy a zaměstnala knihovníka. Dnes je knihovna u dětí velmi oblíbená a mnoho z nich si přestávku bez její návštěvy neumí představit.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"Nejraději čtu komiksy." </w:t>
      </w:r>
    </w:p>
    <w:p>
      <w:pPr/>
      <w:r>
        <w:rPr/>
        <w:t xml:space="preserve">"Já vám nemůžu říct nejoblíbenější knížku, ale nejoblíbenějšího autora a to je Roald Dahl." </w:t>
      </w:r>
    </w:p>
    <w:p>
      <w:pPr/>
      <w:r>
        <w:rPr/>
        <w:t xml:space="preserve">"Já ráda čtu Deníky malé mimoňky a Deníky malého poseroutky." </w:t>
      </w:r>
    </w:p>
    <w:p>
      <w:pPr/>
      <w:r>
        <w:rPr>
          <w:b w:val="1"/>
          <w:bCs w:val="1"/>
        </w:rPr>
        <w:t xml:space="preserve">Lenka Klemšová, knihovnice ZŠ Provaznická: </w:t>
      </w:r>
      <w:r>
        <w:rPr/>
        <w:t xml:space="preserve">"Děti navštěvují knihovnu především v rámci přestávek, takže jakmile zazvoní, už přilítají první ptáčci, aby tady byli co nejdříve, protože pak se u mě tvoří fronta."</w:t>
      </w:r>
    </w:p>
    <w:p>
      <w:pPr/>
      <w:r>
        <w:rPr/>
        <w:t xml:space="preserve">Nikdo nedoufal, že se díky knihovně tak radikálně zvýší čtenářská gramotnost, ale skutečně se to povedlo. Hitem jsou knihy s Harry Potterem, oblíbené jsou Deníky malého poseroutky a frčí i komiksy.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"Nevěřili jsme v to, že to bude tak rapidní, ale nakonec se to povedlo a myslím si, že dnes je knihovna součástí společného života ve škole."</w:t>
      </w:r>
    </w:p>
    <w:p>
      <w:pPr/>
      <w:r>
        <w:rPr/>
        <w:t xml:space="preserve">Ostrava chce podobně vybavit i další školy. Zatím fungují knihovníci na 20 z 55 škol.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"Ne na všech školách je to úvazek na celou pracovní dobu. Vždy to záleží na financování, zda ta škola najde zdroje nebo ne. My to podporujeme ale pouze částečně." </w:t>
      </w:r>
    </w:p>
    <w:p>
      <w:pPr/>
      <w:r>
        <w:rPr/>
        <w:t xml:space="preserve">Školní knihovna nemá být pouhým výpůjčním prostorem, ale místem fungujícím jako odborná učebna a místo pro setkávání dětí.</w:t>
      </w:r>
    </w:p>
    <w:p>
      <w:pPr/>
      <w:r>
        <w:rPr/>
        <w:t xml:space="preserve">---</w:t>
      </w:r>
    </w:p>
    <w:p>
      <w:pPr/>
      <w:r>
        <w:rPr/>
        <w:t xml:space="preserve">Krátké zprávy,  7. 4. 2022, 2</w:t>
      </w:r>
    </w:p>
    <w:p>
      <w:pPr/>
      <w:r>
        <w:rPr/>
        <w:t xml:space="preserve">Ředitelé škol mají stále větší zájem o proškolení pedagogů armádou. Zájem zvyšuje současná válka na Ukrajině. Akreditované školení má obyvatele přípravit k obraně státu. V Moravskoslezském kraji se pořádá od roku 2015. A za tu dobu získalo certifikát už téměř 800 učitelů.   Z Hlučína putuje další pomoc Ukrajině. Hasiči odvezli k ukrajinským hranicím na Slovensko a do skladu Polsko 82 palet s hasičskou výstrojí, jeden kus výškové techniky a humanitární pomoc. Materiál pochází ze sbírky Hasiči hasičům. Na svém twitteru to uvedly události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Sezónu na Sovinci zahájila akce První salva</w:t>
      </w:r>
    </w:p>
    <w:p>
      <w:pPr/>
      <w:r>
        <w:rPr>
          <w:b w:val="1"/>
          <w:bCs w:val="1"/>
        </w:rPr>
        <w:t xml:space="preserve">Ani návrat zimy v prvním dubnovém víkendu neodradil spoustu zájemců od návštěvy zahájení sezóny na hradě Sovinci u Rýmařova. Akce nesla název První salva a přinesla mnoho zajímavého, včetně letošních novinek.</w:t>
      </w:r>
    </w:p>
    <w:p>
      <w:pPr/>
      <w:r>
        <w:rPr/>
        <w:t xml:space="preserve"> K zahájení sezóny tradičně patřili mušketýři, sokolníci a kováři. To ale nebylo všechno.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"Kromě toho jsme pro návštěvníky zpřístupnili dvě nové expozice."</w:t>
      </w:r>
    </w:p>
    <w:p>
      <w:pPr/>
      <w:r>
        <w:rPr/>
        <w:t xml:space="preserve"> Otevření nové expozice v opravené sovinecké zbrojnici se neobešlo bez salvy mušketýrů a překvapení pro návštěvníky.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„Celá ta expozice se zabývá třicetiletou válkou."</w:t>
      </w:r>
    </w:p>
    <w:p>
      <w:pPr/>
      <w:r>
        <w:rPr/>
        <w:t xml:space="preserve"> Překvapením je pak možnost virtuální návštěvy dobývání hradu Sovince švédskými vojsky.</w:t>
      </w:r>
    </w:p>
    <w:p>
      <w:pPr/>
      <w:r>
        <w:rPr>
          <w:b w:val="1"/>
          <w:bCs w:val="1"/>
        </w:rPr>
        <w:t xml:space="preserve">Michal Krumnikl, vedoucí projketu, Katedra informatiky FUI VŠB – TU Ostrava: </w:t>
      </w:r>
      <w:r>
        <w:rPr/>
        <w:t xml:space="preserve">„Aplikace umožňuje návštěvníkům, nahlédnout do dějin třicetileté války a podívat se ve virtuální realitě, jak vypadá vlastně dobývání hradu."</w:t>
      </w:r>
    </w:p>
    <w:p>
      <w:pPr/>
      <w:r>
        <w:rPr>
          <w:b w:val="1"/>
          <w:bCs w:val="1"/>
        </w:rPr>
        <w:t xml:space="preserve">Lukáš Hojdyš, student, autor aplikace: </w:t>
      </w:r>
      <w:r>
        <w:rPr/>
        <w:t xml:space="preserve">„Hrad Sovinec dodal model a máme vlastně použité i nějaké materiály z internetu.“</w:t>
      </w:r>
    </w:p>
    <w:p>
      <w:pPr/>
      <w:r>
        <w:rPr/>
        <w:t xml:space="preserve"> Další velkou novinkou je nová expozice hradní hygieny a expozice geologie.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„Máme tady novou expozici, která je věnovaná dějinám hygyieny, defekace a urinace. Máme tu spoustu velice zajímavých exponátů."</w:t>
      </w:r>
    </w:p>
    <w:p>
      <w:pPr/>
      <w:r>
        <w:rPr/>
        <w:t xml:space="preserve"> Nezbytnou ozdobou programu byli samozřejmě mušketýři a sokolníci.</w:t>
      </w:r>
    </w:p>
    <w:p>
      <w:pPr/>
      <w:r>
        <w:rPr>
          <w:b w:val="1"/>
          <w:bCs w:val="1"/>
        </w:rPr>
        <w:t xml:space="preserve">Jirsovi, sokolníci: </w:t>
      </w:r>
      <w:r>
        <w:rPr/>
        <w:t xml:space="preserve">„Přivezli jsme ukázat několik dravců, jsme z Krkonoš, vlastně od Adršpachu, máme tady orla, máme tady harrise, máme tady raroha, sokola, poštolku, Sovu pálenou a Výra velkého.“</w:t>
      </w:r>
    </w:p>
    <w:p>
      <w:pPr/>
      <w:r>
        <w:rPr>
          <w:b w:val="1"/>
          <w:bCs w:val="1"/>
        </w:rPr>
        <w:t xml:space="preserve">Sam Hofmann, velitel mušketýrů: </w:t>
      </w:r>
      <w:r>
        <w:rPr/>
        <w:t xml:space="preserve">„Jsme mušketýrská jednotka Salva Guardia z Olomouce a tady předvádíme rekonstrukce třicetileté války."</w:t>
      </w:r>
    </w:p>
    <w:p>
      <w:pPr/>
      <w:r>
        <w:rPr>
          <w:b w:val="1"/>
          <w:bCs w:val="1"/>
        </w:rPr>
        <w:t xml:space="preserve">Návštěvník ze Slovenska: </w:t>
      </w:r>
      <w:r>
        <w:rPr/>
        <w:t xml:space="preserve">„Celkově se mi tu líbilo, ptáci určitě nejvíc.“</w:t>
      </w:r>
    </w:p>
    <w:p>
      <w:pPr/>
      <w:r>
        <w:rPr/>
        <w:t xml:space="preserve"> Příštím lákadlem na Sovinec bude akce Velikonoce na Sovinci. Ta se bude konat již za jarního počasí 16. až 18. dubna rozhodně bude stát zato.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7-04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2026-06-25T07:11:47+02:00</dcterms:created>
  <dcterms:modified xsi:type="dcterms:W3CDTF">2026-06-25T07:11:47+02:00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