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15.4.2022,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Sezónu na Sovinci zahájila akce První salva</w:t>
      </w:r>
    </w:p>
    <w:p>
      <w:pPr/>
      <w:r>
        <w:rPr>
          <w:b w:val="1"/>
          <w:bCs w:val="1"/>
        </w:rPr>
        <w:t xml:space="preserve">Ani návrat zimy v prvním dubnovém víkendu neodradil spoustu zájemců od návštěvy zahájení sezóny na hradě Sovinci u Rýmařova. Akce nesla název První salva a přinesla mnoho zajímavého, včetně letošních novinek.</w:t>
      </w:r>
    </w:p>
    <w:p>
      <w:pPr/>
      <w:r>
        <w:rPr/>
        <w:t xml:space="preserve"> K zahájení sezóny tradičně patřili mušketýři, sokolníci a kováři. To ale nebylo všechno.</w:t>
      </w:r>
    </w:p>
    <w:p>
      <w:pPr/>
      <w:r>
        <w:rPr>
          <w:b w:val="1"/>
          <w:bCs w:val="1"/>
        </w:rPr>
        <w:t xml:space="preserve">Michal Koutný, kastelán na Sovinci: </w:t>
      </w:r>
      <w:r>
        <w:rPr/>
        <w:t xml:space="preserve">"Kromě toho jsme pro návštěvníky zpřístupnili dvě nové expozice."</w:t>
      </w:r>
    </w:p>
    <w:p>
      <w:pPr/>
      <w:r>
        <w:rPr/>
        <w:t xml:space="preserve"> Otevření nové expozice v opravené sovinecké zbrojnici se neobešlo bez salvy mušketýrů a překvapení pro návštěvníky.</w:t>
      </w:r>
    </w:p>
    <w:p>
      <w:pPr/>
      <w:r>
        <w:rPr>
          <w:b w:val="1"/>
          <w:bCs w:val="1"/>
        </w:rPr>
        <w:t xml:space="preserve">Leopold Ullmann, průvodce: </w:t>
      </w:r>
      <w:r>
        <w:rPr/>
        <w:t xml:space="preserve">„Celá ta expozice se zabývá třicetiletou válkou."</w:t>
      </w:r>
    </w:p>
    <w:p>
      <w:pPr/>
      <w:r>
        <w:rPr/>
        <w:t xml:space="preserve"> Překvapením je pak možnost virtuální návštěvy dobývání hradu Sovince švédskými vojsky.</w:t>
      </w:r>
    </w:p>
    <w:p>
      <w:pPr/>
      <w:r>
        <w:rPr>
          <w:b w:val="1"/>
          <w:bCs w:val="1"/>
        </w:rPr>
        <w:t xml:space="preserve">Michal Krumnikl, vedoucí projektu, Katedra informatiky FEI, VŠB-TUO: </w:t>
      </w:r>
      <w:r>
        <w:rPr/>
        <w:t xml:space="preserve">„Aplikace umožňuje návštěvníkům, nahlédnout do dějin třicetileté války a podívat se ve virtuální realitě, jak vypadá vlastně dobývání hradu."</w:t>
      </w:r>
    </w:p>
    <w:p>
      <w:pPr/>
      <w:r>
        <w:rPr>
          <w:b w:val="1"/>
          <w:bCs w:val="1"/>
        </w:rPr>
        <w:t xml:space="preserve">Lukáš Hojdyš, student, autor aplikace: </w:t>
      </w:r>
      <w:r>
        <w:rPr/>
        <w:t xml:space="preserve">„Hrad Sovinec dodal model a máme vlastně použité i nějaké materiály z internetu.“</w:t>
      </w:r>
    </w:p>
    <w:p>
      <w:pPr/>
      <w:r>
        <w:rPr/>
        <w:t xml:space="preserve"> Další velkou novinkou je nová expozice hradní hygieny a expozice geologie.</w:t>
      </w:r>
    </w:p>
    <w:p>
      <w:pPr/>
      <w:r>
        <w:rPr>
          <w:b w:val="1"/>
          <w:bCs w:val="1"/>
        </w:rPr>
        <w:t xml:space="preserve">Pavlína Ullmannová, průvodkyně: </w:t>
      </w:r>
      <w:r>
        <w:rPr/>
        <w:t xml:space="preserve">„Máme tady novou expozici, která je věnovaná dějinám hygyieny, defekace a urinace. Máme tu spoustu velice zajímavých exponátů."</w:t>
      </w:r>
    </w:p>
    <w:p>
      <w:pPr/>
      <w:r>
        <w:rPr/>
        <w:t xml:space="preserve"> Nezbytnou ozdobou programu byli samozřejmě mušketýři a sokolníci.</w:t>
      </w:r>
    </w:p>
    <w:p>
      <w:pPr/>
      <w:r>
        <w:rPr>
          <w:b w:val="1"/>
          <w:bCs w:val="1"/>
        </w:rPr>
        <w:t xml:space="preserve">Jirsovi, sokolníci: </w:t>
      </w:r>
      <w:r>
        <w:rPr/>
        <w:t xml:space="preserve">„Přivezli jsme ukázat několik dravců, jsme z Krkonoš, vlastně od Adršpachu, máme tady orla, máme tady harrise, máme tady raroha, sokola, poštolku, Sovu pálenou a Výra velkého.“</w:t>
      </w:r>
    </w:p>
    <w:p>
      <w:pPr/>
      <w:r>
        <w:rPr>
          <w:b w:val="1"/>
          <w:bCs w:val="1"/>
        </w:rPr>
        <w:t xml:space="preserve">Sam Hofmann, velitel mušketýrů: </w:t>
      </w:r>
      <w:r>
        <w:rPr/>
        <w:t xml:space="preserve">„Jsme mušketýrská jednotka Salva Guardia z Olomouce a tady předvádíme rekonstrukce třicetileté války."</w:t>
      </w:r>
    </w:p>
    <w:p>
      <w:pPr/>
      <w:r>
        <w:rPr>
          <w:b w:val="1"/>
          <w:bCs w:val="1"/>
        </w:rPr>
        <w:t xml:space="preserve">Návštěvník ze Slovenska: </w:t>
      </w:r>
      <w:r>
        <w:rPr/>
        <w:t xml:space="preserve">„Celkově se mi tu líbilo, ptáci určitě nejvíc.“</w:t>
      </w:r>
    </w:p>
    <w:p>
      <w:pPr/>
      <w:r>
        <w:rPr/>
        <w:t xml:space="preserve"> Příštím lákadlem na Sovinec bude akce Velikonoce na Sovinci. Ta se bude konat již za jarního počasí 16. až 18. dubna rozhodně bude stát zato.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Velikonoční jarmark na bruntálském zámku</w:t>
      </w:r>
    </w:p>
    <w:p>
      <w:pPr/>
      <w:r>
        <w:rPr>
          <w:b w:val="1"/>
          <w:bCs w:val="1"/>
        </w:rPr>
        <w:t xml:space="preserve">Od časných ranních hodin plnili prostory zámku v Bruntále rodiče a zejména děti, které lákal Velikonoční jarmark. Vlivem chladného počasí se většina programu odehrávala ve sklepních prostorách a výstavních síních zámku.</w:t>
      </w:r>
    </w:p>
    <w:p>
      <w:pPr/>
      <w:r>
        <w:rPr/>
        <w:t xml:space="preserve"> Program Velikonočního jarmarku byl koncipován pro děti i dospělé.</w:t>
      </w:r>
    </w:p>
    <w:p>
      <w:pPr/>
      <w:r>
        <w:rPr>
          <w:b w:val="1"/>
          <w:bCs w:val="1"/>
        </w:rPr>
        <w:t xml:space="preserve">Petra Hanusová, mluvčí Muzea Bruntál: </w:t>
      </w:r>
      <w:r>
        <w:rPr/>
        <w:t xml:space="preserve">„Pro děti jsme tady uspořádali společně se Střediskem volného času tvořivé dílničky, kde si děti mohou ozdobit vajíčko, ozdobit velikonoční perníček nebo vytvořit velikonoční přání. Vystoupily zde děti z bruntálských škol.“</w:t>
      </w:r>
    </w:p>
    <w:p>
      <w:pPr/>
      <w:r>
        <w:rPr/>
        <w:t xml:space="preserve"> Kromě nabídek pro děti si mohli užít i dospělí, například velkou nabídku dekorací a velikonočního zboží na jarmarku jejich výrobců.</w:t>
      </w:r>
    </w:p>
    <w:p>
      <w:pPr/>
      <w:r>
        <w:rPr>
          <w:b w:val="1"/>
          <w:bCs w:val="1"/>
        </w:rPr>
        <w:t xml:space="preserve">Anketa, výrobci a vystavovatelé: </w:t>
      </w:r>
      <w:r>
        <w:rPr/>
        <w:t xml:space="preserve">„Košíky z papíru ručně vyráběné, různé podložky.“</w:t>
      </w:r>
    </w:p>
    <w:p>
      <w:pPr/>
      <w:r>
        <w:rPr/>
        <w:t xml:space="preserve">„Samé háčkované věci, hlavně zvířátka.“</w:t>
      </w:r>
    </w:p>
    <w:p>
      <w:pPr/>
      <w:r>
        <w:rPr/>
        <w:t xml:space="preserve">„Sagapo, sociálně terapeutické dílny a nabízíme keramiku, košíky a různé dekorace.“</w:t>
      </w:r>
    </w:p>
    <w:p>
      <w:pPr/>
      <w:r>
        <w:rPr>
          <w:b w:val="1"/>
          <w:bCs w:val="1"/>
        </w:rPr>
        <w:t xml:space="preserve">Petra Hanusová, mluvčí Muzea Bruntál: </w:t>
      </w:r>
      <w:r>
        <w:rPr/>
        <w:t xml:space="preserve">„Rodiče s dětmi mohou navštívit výstavu Ke kupci pro pohádku nebo výstavu tradičních řemesel. Mají tady možnost se občerstvit před zámkem."</w:t>
      </w:r>
    </w:p>
    <w:p>
      <w:pPr/>
      <w:r>
        <w:rPr/>
        <w:t xml:space="preserve"> Největší zájem však samozřejmě vzbudily tvořivé dílničky ve sklepeních bruntálského zámku, uvedené například i různými formami plakátů, z dílny Základní umělecké školy.</w:t>
      </w:r>
    </w:p>
    <w:p>
      <w:pPr/>
      <w:r>
        <w:rPr>
          <w:b w:val="1"/>
          <w:bCs w:val="1"/>
        </w:rPr>
        <w:t xml:space="preserve">Anketa, organizátoři:</w:t>
      </w:r>
      <w:r>
        <w:rPr/>
        <w:t xml:space="preserve"> „Takovéhle kuřátka.“</w:t>
      </w:r>
    </w:p>
    <w:p>
      <w:pPr/>
      <w:r>
        <w:rPr/>
        <w:t xml:space="preserve">„Malují fixama kraslice.“</w:t>
      </w:r>
    </w:p>
    <w:p>
      <w:pPr/>
      <w:r>
        <w:rPr/>
        <w:t xml:space="preserve">“U nás se dělají přáníčka. Takové ovečky.“</w:t>
      </w:r>
    </w:p>
    <w:p>
      <w:pPr/>
      <w:r>
        <w:rPr/>
        <w:t xml:space="preserve">„Děti tady malují perníčky.“</w:t>
      </w:r>
    </w:p>
    <w:p>
      <w:pPr/>
      <w:r>
        <w:rPr>
          <w:b w:val="1"/>
          <w:bCs w:val="1"/>
        </w:rPr>
        <w:t xml:space="preserve">Anketa,děti: </w:t>
      </w:r>
      <w:r>
        <w:rPr/>
        <w:t xml:space="preserve">„Vajíčka.“</w:t>
      </w:r>
    </w:p>
    <w:p>
      <w:pPr/>
      <w:r>
        <w:rPr/>
        <w:t xml:space="preserve">„Králíčka. Zelenou cukrovou polevou.“</w:t>
      </w:r>
    </w:p>
    <w:p>
      <w:pPr/>
      <w:r>
        <w:rPr/>
        <w:t xml:space="preserve"> Výstavy na bruntálském zámku zůstávají otevřeny po celé jaro. Nejbližší veřejnou akcí na zámku bude 6. května Muzejní noc, doplněná i o vernisáž nové výstavy Fenomén cyklistika.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Přehlídka trofejí hodnotila uplynulý myslivecký rok</w:t>
      </w:r>
    </w:p>
    <w:p>
      <w:pPr/>
      <w:r>
        <w:rPr>
          <w:b w:val="1"/>
          <w:bCs w:val="1"/>
        </w:rPr>
        <w:t xml:space="preserve">Myslivecký rok se nekryje s rokem kalendářním. Začíná a končí vždy v dubnu každého roku. Také myslivci v okrese Bruntál na přehlídce loveckých trofejí v Břidličné bilancovali stav a vývoj myslivosti v uplynulém roce.</w:t>
      </w:r>
    </w:p>
    <w:p>
      <w:pPr/>
      <w:r>
        <w:rPr/>
        <w:t xml:space="preserve"> Početní stav i odlov zvěře na Bruntálsku rok od roku stoupá. Prokázala to i přehlídka trofejí v společenském domě v Břidličné</w:t>
      </w:r>
    </w:p>
    <w:p>
      <w:pPr/>
      <w:r>
        <w:rPr>
          <w:b w:val="1"/>
          <w:bCs w:val="1"/>
        </w:rPr>
        <w:t xml:space="preserve">Miroslav Kladníček (nez.), starosta Břidličné: </w:t>
      </w:r>
      <w:r>
        <w:rPr/>
        <w:t xml:space="preserve">„Opravdu se mi to líbí, jsem rád, že město Břidličná mohlo přivítat takovouto akci v rámci bruntálského okresu a věřím, že si naši občané najdou cestu sem.“</w:t>
      </w:r>
    </w:p>
    <w:p>
      <w:pPr/>
      <w:r>
        <w:rPr>
          <w:b w:val="1"/>
          <w:bCs w:val="1"/>
        </w:rPr>
        <w:t xml:space="preserve">Richard Košut, předseda OMS Bruntál: </w:t>
      </w:r>
      <w:r>
        <w:rPr/>
        <w:t xml:space="preserve">„Na dnešní výstavě jdou vidět trofeje zvěře jelení, srnčí, daňčí a mufloní a významné zbraně prasete divokého."</w:t>
      </w:r>
    </w:p>
    <w:p>
      <w:pPr/>
      <w:r>
        <w:rPr/>
        <w:t xml:space="preserve">Zajímavou ozdobou programu přehlídky byla expozice živých zvířat z kroužku místní základní školy i nabídka mysliveckého zboží.</w:t>
      </w:r>
    </w:p>
    <w:p>
      <w:pPr/>
      <w:r>
        <w:rPr>
          <w:b w:val="1"/>
          <w:bCs w:val="1"/>
        </w:rPr>
        <w:t xml:space="preserve">Květa Děrdová, vedoucí chovatelského kroužku ZŠ Břidličná: </w:t>
      </w:r>
      <w:r>
        <w:rPr/>
        <w:t xml:space="preserve">„Chovatelský kroužek Základní školy Břidličná. Máme tady expozici hlodavců, máme tady expozici terarijních zvířat, jinak se ptejte dětí.“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„Tak tady máme mnohonožku, je býložravá, ale nežije u nás, je to tropický druh.“</w:t>
      </w:r>
    </w:p>
    <w:p>
      <w:pPr/>
      <w:r>
        <w:rPr/>
        <w:t xml:space="preserve">„To je Užovka červená."</w:t>
      </w:r>
    </w:p>
    <w:p>
      <w:pPr/>
      <w:r>
        <w:rPr>
          <w:b w:val="1"/>
          <w:bCs w:val="1"/>
        </w:rPr>
        <w:t xml:space="preserve">Karla Hynštová, členka Myslivecké rady, OMS Bruntál: </w:t>
      </w:r>
      <w:r>
        <w:rPr/>
        <w:t xml:space="preserve">„Tak jako každý rok se to povedlo a zase se udělala dobrá věc pro myslivost."</w:t>
      </w:r>
    </w:p>
    <w:p>
      <w:pPr/>
      <w:r>
        <w:rPr>
          <w:b w:val="1"/>
          <w:bCs w:val="1"/>
        </w:rPr>
        <w:t xml:space="preserve">Miroslav Novotný (nez.), starosta Andělské Hory: </w:t>
      </w:r>
      <w:r>
        <w:rPr/>
        <w:t xml:space="preserve">„Je to nádhera, velké díky za to, co tu udělali.“</w:t>
      </w:r>
    </w:p>
    <w:p>
      <w:pPr/>
      <w:r>
        <w:rPr/>
        <w:t xml:space="preserve">Další akcí Okresního mysliveckého spolku v Bruntále bude soutěž Zlatá srnčí trofej 1. až 3. června a myslivecká akce pro školu zdravotně postižených 8. června.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15-04-2022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2026-10-16T11:24:41+02:00</dcterms:created>
  <dcterms:modified xsi:type="dcterms:W3CDTF">2026-10-16T11:24:41+02:00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