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pokračuje v pomoci uprchlíkům i Ukrajině</w:t>
      </w:r>
    </w:p>
    <w:p>
      <w:pPr/>
      <w:r>
        <w:rPr>
          <w:b w:val="1"/>
          <w:bCs w:val="1"/>
        </w:rPr>
        <w:t xml:space="preserve">Ostrava se neustále snaží pomáhat uprchlíkům, kde to jen jde. Zastupitelé schválili další finance pro humanitární organizace a chystají se i věcné dary. Mělo by jít o autobusy a tramvaje dopravního podniku. Na Ukrajinu bude odeslán také hasičský automobilový žebřík.</w:t>
      </w:r>
    </w:p>
    <w:p>
      <w:pPr/>
      <w:r>
        <w:rPr/>
        <w:t xml:space="preserve">Ostravské zastupitelstvo už v květnu schválilo na mimořádném zasedání finanční dary ve výši 15 milionů korun, které byly rozděleny na několik částí. Peníze šly jak přímo na Ukrajinu, tak humanitárním organizacím u  nás, které se starají o uprchlíky. Nyní schválilo zastupitelstvo další peníze pro ADRU a také společnost Moment. </w:t>
      </w:r>
    </w:p>
    <w:p>
      <w:pPr/>
      <w:r>
        <w:rPr>
          <w:b w:val="1"/>
          <w:bCs w:val="1"/>
        </w:rPr>
        <w:t xml:space="preserve">Tomáš Macura, primátor Ostravy:</w:t>
      </w:r>
      <w:r>
        <w:rPr/>
        <w:t xml:space="preserve"> „Takřka dva měsíce intenzivně řešíme pomoc Ukrajině rozličnými způsoby, které jsou v dané  situaci možné. Téměř dva měsíce pomáhají uprchlíkům, kteří ve městě hledají bezpečí, i stovky  dobrovolníků. Děkuji všem, kteří neváhali, vytrvali a pomyslnou pomocnou ruku nabídli a  nabízejí i nadále, neboť pomoci je zapotřebí stále a některým organizacím se již dobrovolníků  nedostává."</w:t>
      </w:r>
    </w:p>
    <w:p>
      <w:pPr/>
      <w:r>
        <w:rPr/>
        <w:t xml:space="preserve">Ostrava chce pomoci Ukrajině i věcnými dary. Jde o hasičské vozidlo se žebříkem a autobusy.</w:t>
      </w:r>
    </w:p>
    <w:p>
      <w:pPr/>
      <w:r>
        <w:rPr>
          <w:b w:val="1"/>
          <w:bCs w:val="1"/>
        </w:rPr>
        <w:t xml:space="preserve">Tomáš Macura, primátor Ostravy: </w:t>
      </w:r>
      <w:r>
        <w:rPr/>
        <w:t xml:space="preserve">"Jde o hasičského vozidla s automobilovým žebříkem do výšky 30 metrů a dar Dopravního  podniku Ostrava, který čítá tři autobusy Solaris Urbino. Autobusy byly vyrobeny v roce  2007 a používány v běžném provozu."</w:t>
      </w:r>
    </w:p>
    <w:p>
      <w:pPr/>
      <w:r>
        <w:rPr/>
        <w:t xml:space="preserve">Dopravní podnik Ostrava také v těchto dnech nabízí k prodeji starší tramvaje, které už nahradily moderní stroje. Část z nich chce město nabídnout Ukrajině. </w:t>
      </w:r>
    </w:p>
    <w:p>
      <w:pPr/>
      <w:r>
        <w:rPr/>
        <w:t xml:space="preserve">Nadále je potřeba i materiální pomoc, která se shromažďuje na Wattově ulici. Potřeba jsou trvanlivé potraviny, hygienické potřeby ale i plastové nádobí. Stoupá také počet dětí ve školách a školkách ve městě. Aktuálně je na ZŠ asi 450 žáků a přes 90 dětí již navštěvuje mateřské školy.</w:t>
      </w:r>
    </w:p>
    <w:p>
      <w:pPr/>
      <w:r>
        <w:rPr/>
        <w:t xml:space="preserve">---</w:t>
      </w:r>
    </w:p>
    <w:p>
      <w:pPr>
        <w:pStyle w:val="Heading1"/>
      </w:pPr>
      <w:r>
        <w:rPr>
          <w:sz w:val="36"/>
          <w:szCs w:val="36"/>
        </w:rPr>
        <w:t xml:space="preserve">V Mariánských Horách už bydlí 13 ukrajinských rodin</w:t>
      </w:r>
    </w:p>
    <w:p>
      <w:pPr/>
      <w:r>
        <w:rPr>
          <w:b w:val="1"/>
          <w:bCs w:val="1"/>
        </w:rPr>
        <w:t xml:space="preserve">V Ostravě-Mariánských Horách a Hulvákách už našlo nový domov 13 ukrajinských rodin. K dispozici mají i tlumočníka a radnice pro jejich děti zařídila i místa ve školách a školkách a vyhlásila veřejnou sbírku.</w:t>
      </w:r>
    </w:p>
    <w:p>
      <w:pPr/>
      <w:r>
        <w:rPr/>
        <w:t xml:space="preserve">V Ostravě-Mariánských Horách se zabydlely první ukrajinské rodiny. Jde převážně o maminky s dětmi, které potřebovaly nejen nový domov, ale také vzdělávání pro své potomky. </w:t>
      </w:r>
    </w:p>
    <w:p>
      <w:pPr/>
      <w:r>
        <w:rPr>
          <w:b w:val="1"/>
          <w:bCs w:val="1"/>
        </w:rPr>
        <w:t xml:space="preserve">Patrik Hujdus (Nezávislí), starosta MOb Ostrava-Mariánské Hory a Hulváky: </w:t>
      </w:r>
      <w:r>
        <w:rPr/>
        <w:t xml:space="preserve">“Jedná se zpravidla o byty malometrážní, o byty, které nebyly opravené, případně o byty, kde místní obyvatelé neměli až tak velký zájem bydlet podle jejich technického stavu a vybavení.”</w:t>
      </w:r>
    </w:p>
    <w:p>
      <w:pPr/>
      <w:r>
        <w:rPr/>
        <w:t xml:space="preserve">Například na Knüpferově ulici našly domov dvě rodiny s dětmi a třetí byt se pro ně připravuje.</w:t>
      </w:r>
    </w:p>
    <w:p>
      <w:pPr/>
      <w:r>
        <w:rPr>
          <w:b w:val="1"/>
          <w:bCs w:val="1"/>
        </w:rPr>
        <w:t xml:space="preserve">Tatiana Pavliuk: </w:t>
      </w:r>
      <w:r>
        <w:rPr/>
        <w:t xml:space="preserve">“Moc děkujeme za to, že nám dali bydlení, děkujeme za pomoc. Ani jsme takovou pomoc nečekali a jsme moc rádi, že se tady cítíme dobře. Jsem tady se svými dvěma mladšími sestrami."</w:t>
      </w:r>
    </w:p>
    <w:p>
      <w:pPr/>
      <w:r>
        <w:rPr/>
        <w:t xml:space="preserve">Radnice se uprchlíkům snaží najít i práci a v základní škole zřídila 3 adaptační skupiny pro děti různého věku, kde se učí česky, hrají si spolu a postupně se začleňují do kolektivu v běžných českých třídách.</w:t>
      </w:r>
    </w:p>
    <w:p>
      <w:pPr/>
      <w:r>
        <w:rPr>
          <w:b w:val="1"/>
          <w:bCs w:val="1"/>
        </w:rPr>
        <w:t xml:space="preserve">Olesia Šemota, učitelka: </w:t>
      </w:r>
      <w:r>
        <w:rPr/>
        <w:t xml:space="preserve">“Dneska máme v adaptační školce 8 dětí. Chodíme s nimi na malé procházky, malujeme obrázky, zpíváme, zkoušíme různé aplikace. Prostě děláme to, co děti chtějí.” </w:t>
      </w:r>
    </w:p>
    <w:p>
      <w:pPr/>
      <w:r>
        <w:rPr/>
        <w:t xml:space="preserve">Radnice zřídila i speciální webovou stránku pomoc.marianskehory.cz, kde si lidé mohou ze seznamu vybrat, co chtějí věnovat</w:t>
      </w:r>
    </w:p>
    <w:p>
      <w:pPr/>
      <w:r>
        <w:rPr/>
        <w:t xml:space="preserve">---</w:t>
      </w:r>
    </w:p>
    <w:p>
      <w:pPr/>
      <w:r>
        <w:rPr/>
        <w:t xml:space="preserve">Zprávy krátké, 21. 4. 2022, 3</w:t>
      </w:r>
    </w:p>
    <w:p>
      <w:pPr/>
      <w:r>
        <w:rPr/>
        <w:t xml:space="preserve">Slezská univerzita testuje aplikaci eHelper. Tento systém elektronické péče umožní rychlé přivolání pomoci, v případě že se senior v domácnosti dostane do nesnází. Umí vyhodnotit riziko situace a přivolat pomoc.</w:t>
      </w:r>
    </w:p>
    <w:p>
      <w:pPr/>
      <w:r>
        <w:rPr>
          <w:b w:val="1"/>
          <w:bCs w:val="1"/>
          <w:i w:val="1"/>
          <w:iCs w:val="1"/>
        </w:rPr>
        <w:t xml:space="preserve">Ladislav Průša, Fakulta veřejných politik</w:t>
      </w:r>
      <w:r>
        <w:rPr>
          <w:i w:val="1"/>
          <w:iCs w:val="1"/>
        </w:rPr>
        <w:t xml:space="preserve">, Slezská univerzita: „To zařízení pomocí čidel dokáže identifikovat krizovou situaci a zalarmuje poskytnutí pomoci v době, kdy senior je sám.“</w:t>
      </w:r>
    </w:p>
    <w:p>
      <w:pPr/>
      <w:r>
        <w:rPr>
          <w:i w:val="1"/>
          <w:iCs w:val="1"/>
        </w:rPr>
        <w:t xml:space="preserve">---</w:t>
      </w:r>
      <w:br/>
    </w:p>
    <w:p>
      <w:pPr>
        <w:pStyle w:val="Heading1"/>
      </w:pPr>
      <w:r>
        <w:rPr>
          <w:sz w:val="36"/>
          <w:szCs w:val="36"/>
        </w:rPr>
        <w:t xml:space="preserve">Ostravský mrakodrap musí být kvůli podloží nižší</w:t>
      </w:r>
    </w:p>
    <w:p>
      <w:pPr/>
      <w:r>
        <w:rPr>
          <w:b w:val="1"/>
          <w:bCs w:val="1"/>
        </w:rPr>
        <w:t xml:space="preserve">Investor, který chce postavit v centru Ostravy mrakodrap, musí slevit ze svých ambicí. Odborníci totiž spočítali, že podloží by 230 metrů vysokou budovu neuneslo a tak ji musí architekti snížit. Do hry se tak vrací varianta dvou nižších věží. Zastupitelé vyhověli odkladu pro předělání projektu.</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p>
      <w:pPr/>
      <w:r>
        <w:rPr/>
        <w:t xml:space="preserve">---</w:t>
      </w:r>
    </w:p>
    <w:p>
      <w:pPr>
        <w:pStyle w:val="Heading1"/>
      </w:pPr>
      <w:r>
        <w:rPr>
          <w:sz w:val="36"/>
          <w:szCs w:val="36"/>
        </w:rPr>
        <w:t xml:space="preserve">Lidé mohou podepisovat petici za dětské oddělení</w:t>
      </w:r>
    </w:p>
    <w:p>
      <w:pPr/>
      <w:r>
        <w:rPr>
          <w:b w:val="1"/>
          <w:bCs w:val="1"/>
        </w:rPr>
        <w:t xml:space="preserve">Zajištění dostupnosti kvalitní zdravotní péče je pro Frýdek-Místek prioritou. Proto dlouhodobě podporuje nemocnici ve městě. Nyní se zároveň snaží najít cestu, jak obnovit akutní péči na tamním dětském oddělení. Lidé mohou do poloviny května podepisovat petici. Ta má jít poté až na ministerstvo zdravotnictví.</w:t>
      </w:r>
    </w:p>
    <w:p>
      <w:pPr/>
      <w:r>
        <w:rPr/>
        <w:t xml:space="preserve">Nemocnice ve Frýdku-Místku od začátku dubna neposkytuje akutní  péči na dětském oddělení. Rodiče tak musí v případě problémů s dětmi jinam.  Například od Ostravy, Třince, případně do Havířova nebo Nového Jičína.</w:t>
      </w:r>
    </w:p>
    <w:p>
      <w:pPr/>
      <w:r>
        <w:rPr>
          <w:b w:val="1"/>
          <w:bCs w:val="1"/>
        </w:rPr>
        <w:t xml:space="preserve">Anketa:</w:t>
      </w:r>
      <w:r>
        <w:rPr/>
        <w:t xml:space="preserve"> 1.) "Ještě mám nemocného kluka, tak je to úplně těžko, dojíždět  někde s nemocným dítětem." 2.) "No tak jako celkově je to katastrofa. Protože já si myslím,  že nemocniční péče je to hlavní, co by měl občanům sloužit a dojíždět někde daleko  je prostě šílené. Nehledě na to, že Frýdek-Místek je okresní město, které má  pod sebou další vesnice a vesničky. Tak to je prostě nehorázné."</w:t>
      </w:r>
    </w:p>
    <w:p>
      <w:pPr/>
      <w:r>
        <w:rPr/>
        <w:t xml:space="preserve">Město proto iniciovalo vznik petice za plnou obnovu dětského  oddělení.</w:t>
      </w:r>
      <w:br/>
    </w:p>
    <w:p>
      <w:pPr/>
      <w:r>
        <w:rPr>
          <w:b w:val="1"/>
          <w:bCs w:val="1"/>
        </w:rPr>
        <w:t xml:space="preserve">Petr Korč, primátor Frýdku-Místku/NMFM/: </w:t>
      </w:r>
      <w:r>
        <w:rPr/>
        <w:t xml:space="preserve">"Ta petice je směřovaná nejen na zřizovatele nemocnice, na  kraj a na vedení nemocnice. Ale také na ministerstvo zdravotnictví, které může  systémově učinit kroky, které pomohou naše dětské oddělení ve frýdecké  nemocnici obnovit."</w:t>
      </w:r>
    </w:p>
    <w:p>
      <w:pPr/>
      <w:r>
        <w:rPr>
          <w:b w:val="1"/>
          <w:bCs w:val="1"/>
        </w:rPr>
        <w:t xml:space="preserve">Jana Musálková, mluvčí Frýdku-Místku:</w:t>
      </w:r>
      <w:r>
        <w:rPr/>
        <w:t xml:space="preserve"> "Petici za obnovu dětského oddělení je možné podepsat na více  než dvaceti místech ve městě. Také na úřadech okolních obcí a v ordinacích  některých lékařů. Hlavním petičním místem jsou informace v hlavní budově  magistrátu."</w:t>
      </w:r>
    </w:p>
    <w:p>
      <w:pPr/>
      <w:r>
        <w:rPr>
          <w:b w:val="1"/>
          <w:bCs w:val="1"/>
        </w:rPr>
        <w:t xml:space="preserve">Petr Korč, primátor Frýdku-Místku/NMFM/:</w:t>
      </w:r>
      <w:r>
        <w:rPr/>
        <w:t xml:space="preserve"> "Já bych chtěl vyzvat všechny občany, aby se připojili svým  podpisem. Ať už fyzicky na více než dvaceti petičních místech, tak mohou elektronicky,  pokud mají svoji digitální identitu. A čím více nás bude, tím větší bude náš  hlas a bude nás slyšet opravdu až v Praze. Ale já pevně věřím, že všechny  kroky, nejen tato petice, ale všechna jednání se všemi, povedou k úspěšnému  cíli a dětské oddělení v naší nemocnici bude obnoveno."</w:t>
      </w:r>
    </w:p>
    <w:p>
      <w:pPr/>
      <w:r>
        <w:rPr/>
        <w:t xml:space="preserve">Začátkem roku dalo výpověď 7 lékařů dětského oddělení, kteří  měli podle nemocnice obavy, že jim zdravotnické zařízení nebude schopno  zajistit další vzdělávání. Vedení nemocnice i kraje hovoří o tom, že v současné  situaci bohužel nejsou schopni obnovit činnost dětského oddělení do původního  stavu, s tím, že se jedná o systémový problém právě s nedostatkem lékařů.</w:t>
      </w:r>
      <w:br/>
    </w:p>
    <w:p>
      <w:pPr/>
      <w:r>
        <w:rPr>
          <w:b w:val="1"/>
          <w:bCs w:val="1"/>
        </w:rPr>
        <w:t xml:space="preserve">Petr Korč, primátor Frýdku-Místku/NMFM/: </w:t>
      </w:r>
      <w:r>
        <w:rPr/>
        <w:t xml:space="preserve">"Jako primátor jsem inicioval řadu jednání. Jedno z nich  bylo i s hejtmanem Moravskoslezského kraje a jsem rád, že tak jako my peticí  oslovujeme ministerstvo, napsal i on ministrovi zdravotnictví, aby se  společnými silami podařilo situaci v nemocnici vyřešit. Pro Frýdek-Místek, i když není zřizovatelem nemocnice je  její činnost velmi důležitá a proto Frýdek-Místek podporoval, podporuje, a i  nadále bude podporovat nemocnici. Od roku 2020 z městského rozpočtu putovalo  do nemocnice více než 6 milionů korun a my nyní aktuálně jsme schválili další  podporu porodnímu oddělení a mohu všechny ubezpečit, že nemocnice a její dětské  oddělení je pro město Frýdek-Místek prioritou."</w:t>
      </w:r>
    </w:p>
    <w:p>
      <w:pPr/>
      <w:r>
        <w:rPr/>
        <w:t xml:space="preserve">Petici za plnou obnovu dětského oddělní je možné podepsat do  15. května. Podrobnosti o ní najdete na webu města Frýdek-Místek.</w:t>
      </w:r>
    </w:p>
    <w:p>
      <w:pPr/>
      <w:r>
        <w:rPr/>
        <w:t xml:space="preserve">---</w:t>
      </w:r>
    </w:p>
    <w:p>
      <w:pPr/>
      <w:r>
        <w:rPr/>
        <w:t xml:space="preserve">Zprávy krátké, 21. 4. 2022, 4</w:t>
      </w:r>
    </w:p>
    <w:p>
      <w:pPr/>
      <w:r>
        <w:rPr/>
        <w:t xml:space="preserve">Ostravští strážníci bleskově dopadli zloděje, který na Jiráskově náměstí okradl spícího muže. Z kapsy bundy mu vzal peněženku a mobilní telefon a z místa odešel. Vše ale sledovala obsluha kamerového systému a zloděj tak brzy skončil v rukou policie.</w:t>
      </w:r>
    </w:p>
    <w:p>
      <w:pPr/>
      <w:r>
        <w:rPr/>
        <w:t xml:space="preserve">Od pátečního odpoledne do sobotní 20. hodiny bude uzavřena část ulice Nad Porubkou v křížení ulice Francouzské v Ostravě-Porubě. Pracovníci Ostravských komunikací tam budou opravovat povrch vozovky.</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t xml:space="preserve">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t xml:space="preserve"> </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t xml:space="preserve"> </w:t>
      </w:r>
    </w:p>
    <w:p>
      <w:pPr/>
      <w:r>
        <w:rPr>
          <w:b w:val="1"/>
          <w:bCs w:val="1"/>
        </w:rPr>
        <w:t xml:space="preserve">Anketa, návštěvníci besedy o knize: </w:t>
      </w:r>
      <w:r>
        <w:rPr/>
        <w:t xml:space="preserve">„Hrozně rád mám hřeben z Vrbna na Karlovu Studánku."</w:t>
      </w:r>
    </w:p>
    <w:p>
      <w:pPr/>
      <w:r>
        <w:rPr/>
        <w:t xml:space="preserve"> </w:t>
      </w:r>
    </w:p>
    <w:p>
      <w:pPr/>
      <w:r>
        <w:rPr/>
        <w:t xml:space="preserve">„Nejlépe je využít horizontálních chodníčků, které poskytují dobrý výhled do okolí."</w:t>
      </w:r>
    </w:p>
    <w:p>
      <w:pPr/>
      <w:r>
        <w:rPr/>
        <w:t xml:space="preserve"> </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2026-02-27T15:44:58+01:00</dcterms:created>
  <dcterms:modified xsi:type="dcterms:W3CDTF">2026-02-27T15:44:58+01:00</dcterms:modified>
</cp:coreProperties>
</file>

<file path=docProps/custom.xml><?xml version="1.0" encoding="utf-8"?>
<Properties xmlns="http://schemas.openxmlformats.org/officeDocument/2006/custom-properties" xmlns:vt="http://schemas.openxmlformats.org/officeDocument/2006/docPropsVTypes"/>
</file>