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Pohyb zvěře Beskydami usnadňují migrační koridory</w:t>
      </w:r>
    </w:p>
    <w:p>
      <w:pPr/>
      <w:r>
        <w:rPr>
          <w:b w:val="1"/>
          <w:bCs w:val="1"/>
        </w:rPr>
        <w:t xml:space="preserve">Rys ostrovid, medvěd hnědý nebo vlk obecný. To jsou šelmy, které ke svému životu potřebují poměrně rozsáhlé území. V cestách jim však brání silnice, železnice nebo příliš hustá zástavba. Na Jablunkovsku teď mají nový migrační koridor a ke stavbě se chystá ekodukt nad silnicí.</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b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p>
      <w:pPr/>
      <w:r>
        <w:rPr/>
        <w:t xml:space="preserve">---</w:t>
      </w:r>
    </w:p>
    <w:p>
      <w:pPr>
        <w:pStyle w:val="Heading1"/>
      </w:pPr>
      <w:r>
        <w:rPr>
          <w:sz w:val="36"/>
          <w:szCs w:val="36"/>
        </w:rPr>
        <w:t xml:space="preserve">Silnice ničí přetížení kamiony a vozy se dřevem</w:t>
      </w:r>
    </w:p>
    <w:p>
      <w:pPr/>
      <w:r>
        <w:rPr>
          <w:b w:val="1"/>
          <w:bCs w:val="1"/>
        </w:rPr>
        <w:t xml:space="preserve">Přetížené nákladní automobily se dřevem, kamením a sypkým materiálem. Především tato auta ničí silnice v Moravskoslezském kraji. Policisté je proto namátkově podrobují kontrolnímu vážení a hříšníkům ukládají vysoké pokuty.</w:t>
      </w:r>
    </w:p>
    <w:p>
      <w:pPr/>
      <w:r>
        <w:rPr/>
        <w:t xml:space="preserve">Nákladní automobily naložené dřevem, kamením nebo stavebním materiálem poškozují silnice také v Beskydech a jejich podhůří. Trpí nejen asfaltový povrch, ale také konstrukce mostů a statika budov poblíž cest. Policisté proto čas od času provádějí namátkové kontrolní měření.</w:t>
      </w:r>
      <w:br/>
    </w:p>
    <w:p>
      <w:pPr/>
      <w:r>
        <w:rPr>
          <w:b w:val="1"/>
          <w:bCs w:val="1"/>
        </w:rPr>
        <w:t xml:space="preserve">Petr Štencel, vedoucí Dopravní policie MS kraje: </w:t>
      </w:r>
      <w:r>
        <w:rPr/>
        <w:t xml:space="preserve">"Nezaměřujeme se jenom na váhy, ale i na sociální předpisy, technické stavy vozidel a opravdu potřebné dokumenty, jestli je řidiči mají u sebe. Před chvilkou tady bylo nákladní vozidlo, které bylo v pořádku, jak váhu, tak opravdu i ty sociální předpisy, takže veškeré dokumenty potřebné a řidič mohl klidně odjet. Tam dál už máme zvážené jedno dodávkové vozidlo, které bylo přetížené o jednu tunu a druhé vozidlo nebo problém s délkou a s předepsanými doklady pro provoz vozidla. Takže dovezou jiný návěs, vozidlo se přeloží a bude pokračovat dál. Vážení a kontrola sociálních předpisů probíhá v Moravskoslezském kraji v nepravidelných časech a dobách, aby si na to řidiči nezvykli. Speciální kamion tým, který je vlastně na to zřízený, kontroluje po celém kraji a každý území odbor má zřízený kamion tým. Samozřejmě policisté, i když to jsou dopravní policisté, tak nedělají pouze tuhle činnost, ale jsou zaměření i na veškerou činnost, která probíhá u dopravní policie.” </w:t>
      </w:r>
    </w:p>
    <w:p>
      <w:pPr/>
      <w:r>
        <w:rPr/>
        <w:t xml:space="preserve">Policisté si namátkově vybírají dodávky nebo nákladní automobily, které svádějí ke kontrolnímu stanovišti. </w:t>
      </w:r>
    </w:p>
    <w:p>
      <w:pPr/>
      <w:r>
        <w:rPr>
          <w:b w:val="1"/>
          <w:bCs w:val="1"/>
        </w:rPr>
        <w:t xml:space="preserve">Kateřina Kubzová, mluvčí Policie ČR MSK:</w:t>
      </w:r>
      <w:r>
        <w:rPr/>
        <w:t xml:space="preserve"> “Policisté si na silnici vytipují vozidlo, které následně odkloní a doprovodí na kontrolní stanoviště. Řidiči jsou povinni policisty následovat a na výzvu policistů pak vozidlo podrobit nízkorychlostnímu kontrolnímu vážení.”</w:t>
      </w:r>
    </w:p>
    <w:p>
      <w:pPr/>
      <w:r>
        <w:rPr>
          <w:b w:val="1"/>
          <w:bCs w:val="1"/>
        </w:rPr>
        <w:t xml:space="preserve">Petr Štencel, vedoucí Dopravní policie MS kraje: </w:t>
      </w:r>
      <w:r>
        <w:rPr/>
        <w:t xml:space="preserve">"Pokud je   ten kamion přetížený, můžeme se setkat s kamiony, které jsou třeba přetížené o 10 tun a více, tak to vozidlo se chová úplně jinak v zatáčkách, brzdná dráha je delší, takže může být výskyt těch vážnějších dopravní, protože to ten kamion neubrzdí. V neposlední řadě nám to ničí pozemní komunikace. Je to většinou u těch kamionů s dřevní hmotou sypkým materiálem, popřípadě kamenivem. Těch faktorů u vozidel je více. Může jim třeba prasknout pneumatika.”  </w:t>
      </w:r>
    </w:p>
    <w:p>
      <w:pPr/>
      <w:r>
        <w:rPr/>
        <w:t xml:space="preserve">Řidičům, ale i firmám, které vozidla vlastní, hrozí za přetížená auta vysoké pokuty.</w:t>
      </w:r>
    </w:p>
    <w:p>
      <w:pPr/>
      <w:r>
        <w:rPr>
          <w:b w:val="1"/>
          <w:bCs w:val="1"/>
        </w:rPr>
        <w:t xml:space="preserve">Petr Štencel, vedoucí Dopravní policie MS kraje: </w:t>
      </w:r>
      <w:r>
        <w:rPr/>
        <w:t xml:space="preserve">“Novelizací zákona od 1. 1. 2022 pokud řidič odmítne najet na váhy, hrozí mu sankce až 100 tisíc korun, zatímco do té doby to bylo jen 30 tisíc korun. Za letošní rok máme už 13 řidičů, kteří odmítli najet na váhy a dostali sankci v plné výši. Pokud řidič najede a má přetížené vozidlo, hrozí mu sankce v příkazním řízení 15 tisíc korun, případně vybrána kauce ve výši 50 tisíc korun a potom se tam započítává každá tuna, která je navíc. Za každou tunu se počítá 9 tisíc korun. Pokud je přetížený, tak se odstaví na bezpečné místo a ten náklad musí přeložit. Většinou přijede jiné vozidlo. Pokud je to dřevní hmota, tak si to přeloží, protože k tomu mají vybavení. Když to je nějaký sypký materiál nebo kamenivo, tak to většinou dělají ručně. Dokud to nepřeloží, tak neodjedou.”</w:t>
      </w:r>
    </w:p>
    <w:p>
      <w:pPr/>
      <w:r>
        <w:rPr/>
        <w:t xml:space="preserve">---</w:t>
      </w:r>
    </w:p>
    <w:p>
      <w:pPr>
        <w:pStyle w:val="Heading1"/>
      </w:pPr>
      <w:r>
        <w:rPr>
          <w:sz w:val="36"/>
          <w:szCs w:val="36"/>
        </w:rPr>
        <w:t xml:space="preserve">Zkameněliny z řeky Olše zavedly účastníky přednášky do pravěku</w:t>
      </w:r>
    </w:p>
    <w:p>
      <w:pPr/>
      <w:r>
        <w:rPr>
          <w:b w:val="1"/>
          <w:bCs w:val="1"/>
        </w:rPr>
        <w:t xml:space="preserve">Na cestu do pravěku se mohli vydat lidé, kteří přišli do Jablunkovského centra kultury a informací. Kronikář obce Bystřice Petr Majer tam poutavě vyprávěl o nálezech zkamenělin v řece Olši a jejích přítocích.</w:t>
      </w:r>
    </w:p>
    <w:p>
      <w:pPr/>
      <w:r>
        <w:rPr/>
        <w:t xml:space="preserve">Kronikář obce Bystřice Petr Majer není geolog ani paleontolog, ale přesto má na svém kontě několik zajímavých pravěkých nálezů.</w:t>
      </w:r>
      <w:br/>
    </w:p>
    <w:p>
      <w:pPr/>
      <w:r>
        <w:rPr>
          <w:b w:val="1"/>
          <w:bCs w:val="1"/>
        </w:rPr>
        <w:t xml:space="preserve">Petr Majer, kronikář obce Bystřice:</w:t>
      </w:r>
      <w:r>
        <w:rPr/>
        <w:t xml:space="preserve"> “Mne zaujala jedna věc a to je řeka Olše a její přítoky. Říčka Hluchová nebo potok Jatný, kde již v 60. letech bystřický rodák a paleontolog Miroslav Bubík našel zhruba 191 různých zkamenělin od malinkých ryb, které žily ve velkých hloubkách, přes různé mlže, zkameněliny vodních rostlin a podobně. Takže mě to zaujalo a potom přišel rok 2013 a starosta obce panu Ladislav Olšar vytvořil Nadační fond, který nazval Zachraňme žraloky. Děti chodily po těch říčkách a řece Olši a hledaly s panem Miroslavem Kubíkem ty zkameněliny. Co se našlo? Našly se zuby žraloků, našli se mlži, našly se různé prvohorní zkameněliny. Ty zkameněliny, které tady jsou, jsem povětšinou našel já se svými vnuky, což bylo krásné, protože je to hrozně bavilo, když byli malí. To jsme tedy procházeli celou tuto řeku a vlastně se nám povedlo v tom jaselském vápenci, který tady je, najít i ty ryby hlavně rodu diapus, což jsou malinké ryby do pěti centimetrů zhruba, které žily ve velkých hloubkách, měly světelné orgány, ale ty světelné orgány neměly proto, aby si svítily, protože tam je naprostá tma v takové hloubce, ale na to, aby přilákaly kořist. Víte, ono i těch 12 prehistorických žraloků, nebo pozůstatků prehistorických žraloků, které se v Bystřici našly, tvoří velmi významnou součást té zdejší paleontologie. Protože dneska i v těch mořích můžeme najít jejich potomky, hlavně u břehů Jihoafrické republiky, nebo v Atlantském oceánu, což je velmi zajímavé, že vlastně ty ryby tak dlouho přežily."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2026-03-23T22:11:38+01:00</dcterms:created>
  <dcterms:modified xsi:type="dcterms:W3CDTF">2026-03-23T22:11:38+01:00</dcterms:modified>
</cp:coreProperties>
</file>

<file path=docProps/custom.xml><?xml version="1.0" encoding="utf-8"?>
<Properties xmlns="http://schemas.openxmlformats.org/officeDocument/2006/custom-properties" xmlns:vt="http://schemas.openxmlformats.org/officeDocument/2006/docPropsVTypes"/>
</file>