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Akademie ke 100. výročí ZŠ Těrlicko</w:t>
      </w:r>
    </w:p>
    <w:p>
      <w:pPr/>
      <w:r>
        <w:rPr>
          <w:b w:val="1"/>
          <w:bCs w:val="1"/>
        </w:rPr>
        <w:t xml:space="preserve">Žáci a kantoři ZŠ Těrlicko si ke 100. výročí založení školy připravili slavnostní akademii, ve které se představili ve čtvrtek 28. dubna v kulturním domě.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4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2026-04-10T12:02:26+02:00</dcterms:created>
  <dcterms:modified xsi:type="dcterms:W3CDTF">2026-04-10T12:02:26+02:00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