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 zápis do MŠ je zájem, děti z Ukrajiny budou mít své třídy</w:t>
      </w:r>
    </w:p>
    <w:p>
      <w:pPr/>
      <w:r>
        <w:rPr>
          <w:b w:val="1"/>
          <w:bCs w:val="1"/>
        </w:rPr>
        <w:t xml:space="preserve">V těchto dnech probíhají zápisy dětí do mateřských škol. Například v Havířově předpokládají, že budou obsazena všechna volná místa. Proto pro ukrajinské děti vytvářejí speciální třídy.</w:t>
      </w:r>
    </w:p>
    <w:p>
      <w:pPr/>
      <w:r>
        <w:rPr/>
        <w:t xml:space="preserve">Do mateřské školy Balzacova v Havířově začali chodit rodiče k zápisu hned po otevření. Doufají, že pro jejich dítě bude místo. Školka může přijmout 22 dětí a předpokládá, že kapacitu naplní. </w:t>
      </w:r>
    </w:p>
    <w:p>
      <w:pPr/>
      <w:r>
        <w:rPr>
          <w:b w:val="1"/>
          <w:bCs w:val="1"/>
        </w:rPr>
        <w:t xml:space="preserve">Miroslava Turecká, MŠ Balzacova: </w:t>
      </w:r>
      <w:r>
        <w:rPr/>
        <w:t xml:space="preserve">“Čekáme, že bude převis, že zřejmě neuspokojíme dvouleté děti, které ze školského zákona ze systému už vypadly. My musíme ještě kalkulovat s místy s takzvaným odkladem školní docházky."</w:t>
      </w:r>
    </w:p>
    <w:p>
      <w:pPr/>
      <w:r>
        <w:rPr/>
        <w:t xml:space="preserve">Proč jste takto spěchali?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“Abychom se do té školky dostali. Máme ji blízko bydliště a protože má dobré hodnocení.”</w:t>
      </w:r>
    </w:p>
    <w:p>
      <w:pPr/>
      <w:r>
        <w:rPr/>
        <w:t xml:space="preserve">Radnice má pro příští školní rok 622 volných míst a očekává, že pro děti z Ukrajiny, které budou mít zápis v červnu, moc volné kapacity nezbyde. Řešení ale radnice nalezla. Už nyní otevřela speciální třídu na MŠ Přímá, kde nyní chodí 24 dětí. Další třída se chystá.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vytvořeno oddělení přímo pro tyto děti a pokud bude požadavek ze strany ukrajinských rodičů, že chtějí umístit děti do školky, budeme otevírat ještě třídu na MŠ Mládí na Šumbarku. Počítáme s kapacitou zhruba 50 dětí na obou mateřských školách."</w:t>
      </w:r>
    </w:p>
    <w:p>
      <w:pPr/>
      <w:r>
        <w:rPr/>
        <w:t xml:space="preserve"> Pokud by kapacita ani tak nestačila, radnice by hledala další možnosti.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 porodnici zmodernizovali rodinné pokoje</w:t>
      </w:r>
    </w:p>
    <w:p>
      <w:pPr/>
      <w:r>
        <w:rPr>
          <w:b w:val="1"/>
          <w:bCs w:val="1"/>
        </w:rPr>
        <w:t xml:space="preserve">Nemocnice Karviná-Ráj zprovoznila na porodnickém oddělení zmodernizované pokoje pro maminky a jejich novorozence. Na financování přestavby rodinných pokojů přispělo ze svého rozpočtu i město Karviná.</w:t>
      </w:r>
    </w:p>
    <w:p>
      <w:pPr/>
      <w:r>
        <w:rPr/>
        <w:t xml:space="preserve">Maminky, které přivedou na svět své dítě v karvinské rporodnici mohou nově využít nabídku nemocnice a zotavovat se po porodu v rodinném pokoji hotelového typu. Místnost je plně klimatizovaná a odpovídá nejvyšším moderním standardům. Prohlédnout si je přišli i zástupci vedení města.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“Já jsem rád, že jsme na to mohli finančně přispět, vznikly tady nadstandardní pokoje, věřím tomu, že maminkám se budou líbit."</w:t>
      </w:r>
    </w:p>
    <w:p>
      <w:pPr/>
      <w:r>
        <w:rPr>
          <w:b w:val="1"/>
          <w:bCs w:val="1"/>
        </w:rPr>
        <w:t xml:space="preserve">Ivo Žolnerčík, ředitel Nemocnice Karviná - Ráj: "</w:t>
      </w:r>
      <w:r>
        <w:rPr/>
        <w:t xml:space="preserve">Toto oddělení bylo kdysi rekonstruováno, nicméně chyběl tady ten nadstandard, aby rodičky, které chtějí být samy a chtějí tady mít svého manžela i případně s dítětem, tak abychom jim vytvořili podmínky."</w:t>
      </w:r>
    </w:p>
    <w:p>
      <w:pPr/>
      <w:r>
        <w:rPr/>
        <w:t xml:space="preserve">Pro zotavování maminky po porodu je komfort zázemí důležitý a velkou roli hraje i vstřícný přístup zdravotníků, kteří pečují o ní i její narozené dítě.</w:t>
      </w:r>
    </w:p>
    <w:p>
      <w:pPr/>
      <w:r>
        <w:rPr>
          <w:b w:val="1"/>
          <w:bCs w:val="1"/>
        </w:rPr>
        <w:t xml:space="preserve">Tomáš Rusnok, primář Gynekologicko - porodnického oddělení, Karviná-Ráj: </w:t>
      </w:r>
      <w:r>
        <w:rPr/>
        <w:t xml:space="preserve">"V dnešní době je důležité přijít do nemocnice kdy ten standard bydlení je podobný jako doma. V rámci té modernizace jsme skoro kompletní, protože sál je nový, šestinedělí je zrekonstruované a teď jsme doplnili dva nadstandardní pokoje na oddělení gynekologie."</w:t>
      </w:r>
    </w:p>
    <w:p>
      <w:pPr/>
      <w:r>
        <w:rPr/>
        <w:t xml:space="preserve">Z dlouhodobého hlediska je zvýšená poptávka po nadstandardních pokojích, které využívají nejen rodičky z Karviné, ale i jiných měst a obcí.</w:t>
      </w:r>
    </w:p>
    <w:p>
      <w:pPr/>
      <w:r>
        <w:rPr/>
        <w:t xml:space="preserve">---</w:t>
      </w:r>
    </w:p>
    <w:p>
      <w:pPr/>
      <w:r>
        <w:rPr/>
        <w:t xml:space="preserve">Zprávy krátké, 4. 5. 2022, 3</w:t>
      </w:r>
    </w:p>
    <w:p>
      <w:pPr/>
      <w:r>
        <w:rPr/>
        <w:t xml:space="preserve">Česká pošta staví v Mošnově nákladní terminál pro zásilky z Číny. Jde o další významný krok k transformaci Letiště Leoše Janáčka z osobní na nákladní dopravu. Otevření překladiště je plánováno na podzim, ale už za měsíc začne nábor pracovníků. </w:t>
      </w:r>
      <w:r>
        <w:rPr>
          <w:i w:val="1"/>
          <w:iCs w:val="1"/>
        </w:rPr>
        <w:t xml:space="preserve">Ivo Vysoudil, mluvčí České pošty: </w:t>
      </w:r>
      <w:r>
        <w:rPr>
          <w:i w:val="1"/>
          <w:iCs w:val="1"/>
        </w:rPr>
        <w:t xml:space="preserve">"Jde vlastně o třídící centrum, které bude využívat různé typy dopravy. V Mošnově má napojení na vlakovou, letištní i dálniční dopravu. Jde o tzv. multimodální typ přepravy." </w:t>
      </w:r>
      <w:r>
        <w:rPr/>
        <w:t xml:space="preserve">  </w:t>
      </w:r>
    </w:p>
    <w:p>
      <w:pPr>
        <w:pStyle w:val="Heading1"/>
      </w:pPr>
      <w:r>
        <w:rPr>
          <w:sz w:val="36"/>
          <w:szCs w:val="36"/>
        </w:rPr>
        <w:t xml:space="preserve">Možnosti zkrášlení prostoru v Ostravě</w:t>
      </w:r>
    </w:p>
    <w:p>
      <w:pPr/>
      <w:r>
        <w:rPr>
          <w:b w:val="1"/>
          <w:bCs w:val="1"/>
        </w:rPr>
        <w:t xml:space="preserve">Pokud máte nápad, jak vylepšit své okolí, sem s ním. Využít k tomu můžete například dotační program ostravského magistrátu s názvem Tvoříme prostor. Od roku 2017, kdy byl vyhlášen poprvé, už díky němu vzniklo 45 projektů za bezmála 12 milionů korun.</w:t>
      </w:r>
    </w:p>
    <w:p>
      <w:pPr/>
      <w:r>
        <w:rPr/>
        <w:t xml:space="preserve">V klubu Atlantik v centru Ostravy se sešli lidé, kteří chtějí zlepšit veřejný prostor v Ostravě. Dozvěděli se, jaké jsou možnosti a co pro to musí udělat. </w:t>
      </w:r>
    </w:p>
    <w:p>
      <w:pPr/>
      <w:r>
        <w:rPr>
          <w:b w:val="1"/>
          <w:bCs w:val="1"/>
        </w:rPr>
        <w:t xml:space="preserve">Kateřina Šebestová (ANO), náměstkyně primátora Ostravy: </w:t>
      </w:r>
      <w:r>
        <w:rPr/>
        <w:t xml:space="preserve">“Veřejnosti představujeme náš dotační program Tvoříme prostor. Ten se zrodil v roce 2017 pod názvem Fajnovy prostor, ale protože už toho v Ostravě je strašně hodně fajnového, tak jsme ho změnili na Tvoříme prostor. Vždycky jsou to nápady veřejnosti, jednotlivců, nebo spolků, kteří přijdou s nápadem jak si zlepšit okolí domu, kde bydlí, okolí školy, kde chodí studovat nebo okolí kanceláře, kde chodí pracovat.” </w:t>
      </w:r>
    </w:p>
    <w:p>
      <w:pPr/>
      <w:r>
        <w:rPr/>
        <w:t xml:space="preserve">Vždy se musí jednat o projekty na území města Ostravy. Žadatelé mohou být odkudkoli. Nově mohou lidé podávat návrhy 4x ročně.</w:t>
      </w:r>
    </w:p>
    <w:p>
      <w:pPr/>
      <w:r>
        <w:rPr>
          <w:b w:val="1"/>
          <w:bCs w:val="1"/>
        </w:rPr>
        <w:t xml:space="preserve">Kateřina Šebestová (ANO), náměstkyně primátora Ostravy:</w:t>
      </w:r>
      <w:r>
        <w:rPr/>
        <w:t xml:space="preserve"> “Odborná komise je vždy vyhodnotí, ale zároveň s žadatelem. Takže mu poradí, jak třeba projekt upravit tak, aby byl realizovatelný.”</w:t>
      </w:r>
    </w:p>
    <w:p>
      <w:pPr/>
      <w:r>
        <w:rPr/>
        <w:t xml:space="preserve">Veškeré informace najdete na webu tvorimeprostor.cz. Spuštěn byl také 3. ročník projektu Náš obvod. Také ten nabízí novinky.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“Ty změny jsou víceméně pozitivní. Navýšili jsme objem peněz, které do toho dáváme na milion 200 tisíc a jeden projekt může být nyní až do výše 600 tisíc, ne 400 jak to bylo v předchozích dvou ročnících.” </w:t>
      </w:r>
    </w:p>
    <w:p>
      <w:pPr/>
      <w:r>
        <w:rPr/>
        <w:t xml:space="preserve">Další změnou je, že byly vyjmuty Komenského sady, Sad Milady Horákové a Husův sad, kde jsou v planu velké revitalizace.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Expozici Opava/Troppau doplnily další předměty</w:t>
      </w:r>
    </w:p>
    <w:p>
      <w:pPr/>
      <w:r>
        <w:rPr>
          <w:b w:val="1"/>
          <w:bCs w:val="1"/>
        </w:rPr>
        <w:t xml:space="preserve">Před necelými 4 lety vzniklo na půdě opavské radnice muzeum, které dokumentuje historii města. Nyní se expozice rozšířila ještě o další předměty, které dokreslují život ve slezské metropoli v minulém století.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</w:t>
      </w:r>
    </w:p>
    <w:p>
      <w:pPr/>
      <w:r>
        <w:rPr/>
        <w:t xml:space="preserve">Víc  jak 80 zajímavostí  bylo veřejnosti představeno v roce 2018.  Tehdy vzniklo v půdních prostorách radnice malé muzeum. 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Pro  návštěvníky je expozice otevřená každou sobotu od 10 do 17  hodin. Prohlídku můžete spojit s výstupem na radniční věž  Hlásku.</w:t>
      </w:r>
      <w:r>
        <w:rPr>
          <w:b w:val="1"/>
          <w:bCs w:val="1"/>
        </w:rPr>
        <w:t xml:space="preserve"> 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EXPOZICE NA HLÁSCE: OPAVA/TROPPAU  </w:t>
      </w:r>
      <w:r>
        <w:rPr/>
        <w:t xml:space="preserve">                                                                                                                                                                        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p>
      <w:pPr/>
      <w:r>
        <w:rPr/>
        <w:t xml:space="preserve">---</w:t>
      </w:r>
    </w:p>
    <w:p>
      <w:pPr/>
      <w:r>
        <w:rPr/>
        <w:t xml:space="preserve">Zprávy krátké, 4. 5. 2022, 4 Opavští fyzikové našli způsob, jak ještě lépe detekovat tzv. neutronové hvězdy. Ve své vědecké práci se zaměřili jejich nově zkoumanou vlastnost – míru kompaktnosti blízko jejího povrchu, kterou pracovně nazvali „obezitou“. Zavedli také pracovní teorii rezonanční výhybky. Tvrdí, že díky oscilacím jsou schopni celkem přesně určit parametry neutronových hvězd – například hmotnost nebo rychlost rotace.  Další úspěch v boji s pervitinem v Moravskoslezském kraji hlásí toxi tým policie. Ve vazbě skončili čtyři lidé z Havířova a Novojičínska, kteří drogu vyráběli a prodávali. Mezi nimi je i 35letý recidivista s 15 záznamy v rejstříku trestů nebo další recidivista, u kterého policisté našli také zbraň.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děti prověřil Branný den</w:t>
      </w:r>
    </w:p>
    <w:p>
      <w:pPr/>
      <w:r>
        <w:rPr>
          <w:b w:val="1"/>
          <w:bCs w:val="1"/>
        </w:rPr>
        <w:t xml:space="preserve">Novojičínský klub vojenské historie pořádal v areálu Skalek Branný den. Kluci a holky si mohli vyzkoušet zdravovědu, střelbu ze vzduchovky nebo projít v plynové masce zamořeným územím.</w:t>
      </w:r>
    </w:p>
    <w:p>
      <w:pPr/>
      <w:r>
        <w:rPr/>
        <w:t xml:space="preserve">S myšlenkou uspořádat Branný den v Novém Jičíně si Klub vojenské historie FENIX pohrával více než dva roky. Smyslem akce, která se teď konala na Skalkách, bylo hlavně aktivně pobavit děti a rodiče.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“Je to akce pro rodiny s dětmi. Historické ukázky, které děláme, tak většinou se přijdou podívat ti tatínkové, ty malé děti moc ne, protože je to na ně moc velký hluk, a proto jsme chtěli i malé děti zapojit do nějaké naší akce, proto Branný den.”  </w:t>
      </w:r>
    </w:p>
    <w:p>
      <w:pPr/>
      <w:r>
        <w:rPr/>
        <w:t xml:space="preserve">Připravená trasa obsahovala 8 stanovišť, začalo se zdravovědou. </w:t>
      </w:r>
    </w:p>
    <w:p>
      <w:pPr/>
      <w:r>
        <w:rPr>
          <w:b w:val="1"/>
          <w:bCs w:val="1"/>
        </w:rPr>
        <w:t xml:space="preserve">Adriana Plášilová, KVH FÉNIX Nový Jičín: </w:t>
      </w:r>
      <w:r>
        <w:rPr/>
        <w:t xml:space="preserve">“Učíme tady děti, když se poraní, jak si obvázat ruku, jak zastavit krvácení a ty starší, jak poskytnout první pomoc.”    </w:t>
      </w:r>
    </w:p>
    <w:p>
      <w:pPr/>
      <w:r>
        <w:rPr/>
        <w:t xml:space="preserve">Pak následovaly další úkoly - plazení se pod překážkou, práce s mapou, střelba ze vzduchovky nebo průchod zamořeným územím v plynové masce. </w:t>
      </w:r>
    </w:p>
    <w:p>
      <w:pPr/>
      <w:r>
        <w:rPr>
          <w:b w:val="1"/>
          <w:bCs w:val="1"/>
        </w:rPr>
        <w:t xml:space="preserve">účastníci akce:  </w:t>
      </w:r>
      <w:r>
        <w:rPr/>
        <w:t xml:space="preserve">“Mně se ani nejvíce líbilo běhání v maskách a střílení ze vzduchovky a airsoftky.” </w:t>
      </w:r>
    </w:p>
    <w:p>
      <w:pPr/>
      <w:r>
        <w:rPr/>
        <w:t xml:space="preserve">“Šplhání po laně a střílení z pušky.”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“Každé město, každá vesnice žije nějakým osobitým způsobem a právě kořením jsou tyto zapsané spolky, různé organizace, a kluby.”     </w:t>
      </w:r>
    </w:p>
    <w:p>
      <w:pPr/>
      <w:r>
        <w:rPr/>
        <w:t xml:space="preserve">Branný den se konal za podpory města Nový Jičín a České obce legionářské, ve spolupráci se studenty střední odborné školy Educa.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5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2026-07-01T02:38:51+02:00</dcterms:created>
  <dcterms:modified xsi:type="dcterms:W3CDTF">2026-07-01T02:38:51+02:00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