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Policejní kynologové měli v Ostravě vážnou nehodu</w:t>
      </w:r>
    </w:p>
    <w:p>
      <w:pPr/>
      <w:r>
        <w:rPr>
          <w:b w:val="1"/>
          <w:bCs w:val="1"/>
        </w:rPr>
        <w:t xml:space="preserve">Policejní kynologové měli v Ostravě vážnou dopravní nehodu, při které byl těžce zraněn řidič vozidla, které jim zřejmě nedalo přednost. I tento muž byl policista. Případem se zabývá policejní inspekce. U jednoho z řidičů byl zjištěn alkohol. Bohužel služební pes zahynul.</w:t>
      </w:r>
    </w:p>
    <w:p>
      <w:pPr/>
      <w:r>
        <w:rPr/>
        <w:t xml:space="preserve">Ve čtvrtek 5. května se na ulici 1. máje v Ostravě srazila dvě osobní vozidla. Podobných nehod se stává mnoho, ale v tomto případě byli za volanty obou vozů policisté. Kriminalista, který nebyl ve službě a hlídka kynologů, která jela po hlavní ulici a vzadu ve voze měla služebního psa. Kriminalista zůstal ve voze zaklíněn a museli ho vyprostit hasiči.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"56letý muž byl po střetu v bezvědomí a byl zaklíněn v jednom z vozidel. Na úrazovou ambulanci FNO byli po ošetření transportováni také dva muži středního věku s poraněním v oblasti ruky a krční páteře." </w:t>
      </w:r>
    </w:p>
    <w:p>
      <w:pPr/>
      <w:r>
        <w:rPr/>
        <w:t xml:space="preserve">Bohužel služební pes zraněním podlehl. Okolnosti nehody jsou v šetření. Kynolog, který řídil druhé vozidlo, měl podle našich informací v krvi téměř jedno promile alkoholu. Případ si převzala Generální inspekce bezpečnostních sborů, aby prošetřila, zda došlo ke spáchání trestného činu.</w:t>
      </w:r>
    </w:p>
    <w:p>
      <w:pPr/>
      <w:r>
        <w:rPr>
          <w:b w:val="1"/>
          <w:bCs w:val="1"/>
        </w:rPr>
        <w:t xml:space="preserve">Ivana Nguyenová, mluvčí GIBS:</w:t>
      </w:r>
      <w:r>
        <w:rPr/>
        <w:t xml:space="preserve"> "Mohu potvrdit, že GIBS si od policie ČR včera odpoledne převzala spisový materiál k dopravní nehodě v Ostravě." </w:t>
      </w:r>
    </w:p>
    <w:p>
      <w:pPr/>
      <w:r>
        <w:rPr/>
        <w:t xml:space="preserve">Pokud bude podle názoru advokáta jako viník nehody určen kriminalista s tím, že opilý kynolog nemohl nehodě zabránit, bude menší množství alkoholu v krvi bráno pouze jako přestupek. Pokud by měl policista v krvi přes 1 promile alkoholu, šlo by o trestný čin a i kdyby nehodu nezavinil, zřejmě by to znamenalo jeho konec u policie. V úvahu přichází také trestný čin ublížení na zdraví.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hledá nové zájemce o dobrovolnictví</w:t>
      </w:r>
    </w:p>
    <w:p>
      <w:pPr/>
      <w:r>
        <w:rPr>
          <w:b w:val="1"/>
          <w:bCs w:val="1"/>
        </w:rPr>
        <w:t xml:space="preserve">Adra hledá mezi lidmi nové zájemce o dobrovolnictví. Stále mezi námi žije velký počet lidí, kteří se cítí osamělí a společnost by přivítali. Jako třeba nevidomá paní Górecká z Karviné.</w:t>
      </w:r>
    </w:p>
    <w:p>
      <w:pPr/>
      <w:r>
        <w:rPr/>
        <w:t xml:space="preserve">Tohle je nevidomá paní Helena Górecká. Žije v bytě sama se svými dvěma psy a protože ji chyběla spřízněná bytost, se kterou by si mohla občas popovídat nebo jít ven, požádala před rokem a půl humanitární organizaci ADRA o zajištění dobrovolníka.</w:t>
      </w:r>
    </w:p>
    <w:p>
      <w:pPr/>
      <w:r>
        <w:rPr>
          <w:b w:val="1"/>
          <w:bCs w:val="1"/>
        </w:rPr>
        <w:t xml:space="preserve">Helena Górecká, nevidomá uživatelka dobrovolnického programu</w:t>
      </w:r>
      <w:r>
        <w:rPr/>
        <w:t xml:space="preserve">: " Jsem se cítila hodně opuštěná, osamocená, bydlím doma sama. S dobrovolnicí si můžeme zajít kamkoliv do města, na procházky, do kavárny nebo si doma čteme časopisy."</w:t>
      </w:r>
    </w:p>
    <w:p>
      <w:pPr/>
      <w:r>
        <w:rPr/>
        <w:t xml:space="preserve">Nové dobrovolníky ADRA momentálně hledá.</w:t>
      </w:r>
    </w:p>
    <w:p>
      <w:pPr/>
      <w:r>
        <w:rPr>
          <w:b w:val="1"/>
          <w:bCs w:val="1"/>
        </w:rPr>
        <w:t xml:space="preserve">Žaneta Pawliková, koordinátorka dobrovolníků v Karviné</w:t>
      </w:r>
      <w:r>
        <w:rPr/>
        <w:t xml:space="preserve">: “Dobrovolníci jsou, ale je jich stále málo. Klientů v domácnostech, kteří potřebují pomoc, pozornost, někoho, kdo by si přišel popovídat a potěšil to srdíčko opuštěné, tak těch je málo a potřebujeme další."</w:t>
      </w:r>
    </w:p>
    <w:p>
      <w:pPr/>
      <w:r>
        <w:rPr/>
        <w:t xml:space="preserve">Noví zájemci o dobrovolnictví musí projít povinným školením. Nejbližší se koná v úterý 31. května v prostorách Nadace OKD od 16 hodin.</w:t>
      </w:r>
    </w:p>
    <w:p>
      <w:pPr/>
      <w:r>
        <w:rPr>
          <w:b w:val="1"/>
          <w:bCs w:val="1"/>
        </w:rPr>
        <w:t xml:space="preserve">Žaneta Pawliková, koordinátorka dobrovolníků v Karviné</w:t>
      </w:r>
      <w:r>
        <w:rPr/>
        <w:t xml:space="preserve">: “Podmínkou pro to, aby se člověk mohl stát dobrovolníkem je absolvování tohoto školení, následně mi dobrovolníky ověříme, jejich čistý výpis rejstříku trestů a pak můžeme jít za klienty do domácností."</w:t>
      </w:r>
    </w:p>
    <w:p>
      <w:pPr/>
      <w:r>
        <w:rPr/>
        <w:t xml:space="preserve">Účastníci v programu “Dobrovolníci domů” musí být plnoletí.</w:t>
      </w:r>
    </w:p>
    <w:p>
      <w:pPr/>
      <w:r>
        <w:rPr/>
        <w:t xml:space="preserve">---</w:t>
      </w:r>
    </w:p>
    <w:p>
      <w:pPr/>
      <w:r>
        <w:rPr/>
        <w:t xml:space="preserve">Krátké zprávy 10. 5. 2022, 3</w:t>
      </w:r>
    </w:p>
    <w:p>
      <w:pPr/>
      <w:r>
        <w:rPr/>
        <w:t xml:space="preserve">Na podporu provozu sociálních služeb půjde z rozpočtu Moravskoslezského kraje i letos 80 milionů korun. Dotační program, který se zaměřuje i na  financování protidrogové politiky, vyhlásil kraj už pojedenácté. Poskytovatelé sociálních služeb si o dotace mohou žádat od poloviny června.</w:t>
      </w:r>
    </w:p>
    <w:p>
      <w:pPr/>
      <w:r>
        <w:rPr/>
        <w:t xml:space="preserve">Neziskové organizace a různé spolky se dočkají v Ostravě jihu atraktivního prostředí. Celý objekt bývalé Základní školy V Zálomu, kde sídlí, prochází celkovou rekonstrukcí za zhruba 23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Chanukový svícen se vrací do Ostravy</w:t>
      </w:r>
    </w:p>
    <w:p>
      <w:pPr/>
      <w:r>
        <w:rPr>
          <w:b w:val="1"/>
          <w:bCs w:val="1"/>
        </w:rPr>
        <w:t xml:space="preserve">Do Ostravy se vrací chanukový svícen, který má za sebou unikátní a dlouhou cestu, začínající v plamenech židovské synagogy těsně před 2. sv. válkou. Jeho pouť skončila podle přání potomka Isidora Riesera, který ho z ohně vytáhl, v Ostravském muzeu.</w:t>
      </w:r>
    </w:p>
    <w:p>
      <w:pPr/>
      <w:r>
        <w:rPr/>
        <w:t xml:space="preserve">Hlavní Ostravská synagoga stála v dnešní Zeyerově ulici u Masarykova náměstí. Těsně před válkou ji ale nacisté vypálili. Z trosek se podařilo ostravskému sklenáři židovského původu Isidoru Rieserovi zachránit svícen. Rodina pak skončila v koncentračních táborech, ale všechny útrapy války přežila a tak se mohli vrátit domů, kde od přátel dostali zpět svícen. </w:t>
      </w:r>
    </w:p>
    <w:p>
      <w:pPr/>
      <w:r>
        <w:rPr>
          <w:b w:val="1"/>
          <w:bCs w:val="1"/>
        </w:rPr>
        <w:t xml:space="preserve">Radan Salomonovič, autor publikací o historii židů na Ostravsku: </w:t>
      </w:r>
      <w:r>
        <w:rPr/>
        <w:t xml:space="preserve">"Ta rodina odjela po válce do Izraele, který v té době vznikl a usadili se tam. Když rodiče umřeli, bratr dal svícen Emilii, která se mezitím odstěhovala do USA." </w:t>
      </w:r>
    </w:p>
    <w:p>
      <w:pPr/>
      <w:r>
        <w:rPr/>
        <w:t xml:space="preserve">Rieserova dcera Emilie odvezla svícen do Spojených států, kde v roce 2020 zemřela a v závěti uvedla přání, aby se svícen vrátil domů do Ostravy, což se nyní podařilo.</w:t>
      </w:r>
    </w:p>
    <w:p>
      <w:pPr/>
      <w:r>
        <w:rPr>
          <w:b w:val="1"/>
          <w:bCs w:val="1"/>
        </w:rPr>
        <w:t xml:space="preserve">Jiřina Kábrtová, ředitelka Ostravského muzea:</w:t>
      </w:r>
      <w:r>
        <w:rPr/>
        <w:t xml:space="preserve"> „Máme radost, že chanukiah ze zaniklé synagogy najde své viditelné místo v našich sbírkách."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„Jsem velmi rád, že se právě tento artefakt znovu dostává k nám. Do města, kde plnil své poslání,  když byl pro svou komunitu neodmyslitelnou součástí oslav jednoho z nejvýznamnějších  židovských svátků."</w:t>
      </w:r>
    </w:p>
    <w:p>
      <w:pPr/>
      <w:r>
        <w:rPr/>
        <w:t xml:space="preserve">Pokud vás zajímavý osud chanukového svícnu zaujal, můžete si ho už od úterý 10. května prohlédnout v Ostravském muzeu.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Ukrajinští studenti na středních školách</w:t>
      </w:r>
    </w:p>
    <w:p>
      <w:pPr/>
      <w:r>
        <w:rPr>
          <w:b w:val="1"/>
          <w:bCs w:val="1"/>
        </w:rPr>
        <w:t xml:space="preserve">Zatímco menší ukrajinské děti se do základních škol už dávno začlenily, teenageři v lavicích jsou spíše výjimkou. Brání tomu odlišný způsob vzdělávání a také jiné podmínky přijetí na konkrétní obor. Ole a Dimovi se přesto podařilo v Čechách navázat na započaté vzdělávání v rodné zemi. Přijala je opavská hotelovka.</w:t>
      </w:r>
    </w:p>
    <w:p>
      <w:pPr/>
      <w:r>
        <w:rPr/>
        <w:t xml:space="preserve">Ole  je osmnáct let. V rodném Užhorodu se začala učit kadeřnicí.  Poté, co její rodina před víc jak měsícem kvůli ruské invazi  emigrovala, navázala na ukrajinské studium v Česku. Přijala ji  opavská hotelová škola. Zatímco dříve se  učila stříhat jen muže, teď jí přibyla i náročnější výuka  dámských střihů a účesů.</w:t>
      </w:r>
    </w:p>
    <w:p>
      <w:pPr/>
      <w:r>
        <w:rPr>
          <w:b w:val="1"/>
          <w:bCs w:val="1"/>
        </w:rPr>
        <w:t xml:space="preserve">Libuše  Šachteliová, mistrová, SŠHS a VOŠ v Opavě: „</w:t>
      </w:r>
      <w:r>
        <w:rPr/>
        <w:t xml:space="preserve">Olga  nastoupila teprve teď,  takže jí musím přizpůsobit učební plán. S jejími  spolužačkami  už jsme probraly spoustu věcí.“</w:t>
      </w:r>
    </w:p>
    <w:p>
      <w:pPr/>
      <w:r>
        <w:rPr/>
        <w:t xml:space="preserve">Se  spolužačkami z prvního ročníku se učí v rámci praxe natáčet  vlasy, stříhat i barvit. S dorozumíváním problém nemá.    </w:t>
      </w:r>
    </w:p>
    <w:p>
      <w:pPr/>
      <w:r>
        <w:rPr>
          <w:b w:val="1"/>
          <w:bCs w:val="1"/>
        </w:rPr>
        <w:t xml:space="preserve">Olga  Havrilina, studentka, SŠHS a VOŠ v Opavě: </w:t>
      </w:r>
      <w:r>
        <w:rPr/>
        <w:t xml:space="preserve">„Pocházím  ze Zakarpatí. Používáme dialekt, ve kterém se objevují  slovenská a česká slova. A proto mnohá česká slova už znám.“    </w:t>
      </w:r>
    </w:p>
    <w:p>
      <w:pPr/>
      <w:r>
        <w:rPr/>
        <w:t xml:space="preserve">A  když přece jen nějaký problém v komunikaci nastane, není nic  jednoduššího, než si otevřít v mobilu překladač. A s jeho  pomocí najít potřebný výraz.</w:t>
      </w:r>
    </w:p>
    <w:p>
      <w:pPr/>
      <w:r>
        <w:rPr>
          <w:b w:val="1"/>
          <w:bCs w:val="1"/>
        </w:rPr>
        <w:t xml:space="preserve">Denisa  Janíková, studentka, SŠHS a VOŠ v Opavě: </w:t>
      </w:r>
      <w:r>
        <w:rPr/>
        <w:t xml:space="preserve">„Já  mluvím česky, ona ukrajinsky. Rozumíme si.“</w:t>
      </w:r>
    </w:p>
    <w:p>
      <w:pPr/>
      <w:r>
        <w:rPr/>
        <w:t xml:space="preserve">Na  praxi v cukrářské dílně je nyní Dmitrij. I když se na Ukrajině  učil na kuchaře, přestup ke sladkému pečení mu nedělal  problém. Svou češtinu zdokonaluje v jazykovém kurzu a také díky  svým spolužákům.</w:t>
      </w:r>
    </w:p>
    <w:p>
      <w:pPr/>
      <w:r>
        <w:rPr>
          <w:b w:val="1"/>
          <w:bCs w:val="1"/>
        </w:rPr>
        <w:t xml:space="preserve">Dmitrij  Antonov, student, SŠHS a VOŠ v Opavě: „</w:t>
      </w:r>
      <w:r>
        <w:rPr/>
        <w:t xml:space="preserve">Jazyk  se učím ve škole a pak hlavně mluvím s kamarády. Říkají, že  mi to jde velmi dobře.“</w:t>
      </w:r>
    </w:p>
    <w:p>
      <w:pPr/>
      <w:r>
        <w:rPr/>
        <w:t xml:space="preserve">Příchod nového spolužáka rozvířil poklidné vody v holčičí cukrářské  třídě.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Natálie  Vránová, studentka, SŠHS a VOŠ v Opavě:  </w:t>
      </w:r>
      <w:r>
        <w:rPr/>
        <w:t xml:space="preserve">„Je  to určitě zpestření. Ve třídě je větší sranda. Všichni ho  přijali dobře.“</w:t>
      </w:r>
    </w:p>
    <w:p>
      <w:pPr/>
      <w:r>
        <w:rPr/>
        <w:t xml:space="preserve">  Většinu  slovní zásoby, kterou Dmitrij na praxi potřebuje, zná díky  slovanskému základu češtiny a ukrajinštiny. Mnohé výrazy jsou  si velmi podobné.</w:t>
      </w:r>
    </w:p>
    <w:p>
      <w:pPr/>
      <w:r>
        <w:rPr>
          <w:b w:val="1"/>
          <w:bCs w:val="1"/>
        </w:rPr>
        <w:t xml:space="preserve">Martin  Ruský, ředitel,  SŠHS a VOŠ v Opavě:</w:t>
      </w:r>
      <w:r>
        <w:rPr/>
        <w:t xml:space="preserve">  „Studenti, které jsme přijali v tomto školním roce, jsou tady,  aby se aklimatizovali. A pokračovali v tom, co se učili na  Ukrajině. My teď zjišťujeme, na jaké jsou úrovni v praktických  dovednostech.“</w:t>
      </w:r>
    </w:p>
    <w:p>
      <w:pPr/>
      <w:r>
        <w:rPr/>
        <w:t xml:space="preserve">Kromě  praxe chodí ukrajinští studenti také, samozřejmě, do výuky.  Tam je ovšem potřeba dokonalejší znalosti češtiny. To aby mohli  své studium ukončit výučním listem.</w:t>
      </w:r>
    </w:p>
    <w:p>
      <w:pPr/>
      <w:r>
        <w:rPr>
          <w:b w:val="1"/>
          <w:bCs w:val="1"/>
        </w:rPr>
        <w:t xml:space="preserve">Martin  Ruský, ředitel, SŠHS a VOŠ v Opavě:</w:t>
      </w:r>
      <w:r>
        <w:rPr/>
        <w:t xml:space="preserve">  „Není  to jednoduché, protože jednotná  závěrečná zkouška má určitá pravidla. A je  pravdu  důležité, aby český jazyk ovládali  aspoň na základní úrovni.“</w:t>
      </w:r>
    </w:p>
    <w:p>
      <w:pPr/>
      <w:r>
        <w:rPr/>
        <w:t xml:space="preserve">Ministerstvo  školství ale prozatím středním školám neposkytlo žádné  konkrétní pokyny, podle kterých by mělo vzdělávání cizinců  probíhat. Ředitelé  škol předpokládají, že by  k tomu mohlo dojít během prázdnin.               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/>
      <w:r>
        <w:rPr/>
        <w:t xml:space="preserve">Krátké zprávy, 10. 5. 2022, 4</w:t>
      </w:r>
    </w:p>
    <w:p>
      <w:pPr/>
      <w:r>
        <w:rPr/>
        <w:t xml:space="preserve">Policisté během dopravně bezpečnostní akce v minulém týdnu  zkontrolovali 3 386 vozidel. Zjistili celkem 519 dopravních přestupků, přičemž 480 řidičů zaplatilo pokutu. Celkově tak 500 nasazených policistů vybralo za dopravní přestupky přes 200 tisíc korun. 39 přestupků nahlásili správním orgánům.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Konference v NJ řešila venkovský cestovní ruch</w:t>
      </w:r>
    </w:p>
    <w:p>
      <w:pPr/>
      <w:r>
        <w:rPr>
          <w:b w:val="1"/>
          <w:bCs w:val="1"/>
        </w:rPr>
        <w:t xml:space="preserve">Nový Jičín hostil konferenci Místní akční skupiny Lašsko. Zástupci obcí a měst si na dvoudenní akci vyměnili zkušenosti z oblasti rozvoje venkovského cestovního ruchu.</w:t>
      </w:r>
    </w:p>
    <w:p>
      <w:pPr/>
      <w:r>
        <w:rPr/>
        <w:t xml:space="preserve">Kamenné divadlo na Skalkách je v Novém Jičíně turistickou lokalitou, kterou se podařilo citlivě rekonstruovat i díky dotaci z Místní akční skupiny Lašsko. Teď si ji prohlédli účastníci dvoudenní konference pořádané touto akční skupinou právě v Novém Jičíně. Hlavním tématem byl „Venkovský cestovní ruch – šance místních komunit”.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“Mně se právě velmi líbila ta analýza, kterou představil Štramberk, kde analyzovali odkud pochází turisté, za jakým účelem tam jezdí, v jakém jsou složení, jestli s dětmi nebo bez dětí, a také bylo zajímavé, že se doptávali i místních obyvatel, jestli jim turismus vadí nebo nevadí a na základě toho vydávali městu nějaké doporučení. To je možná věc, kterou bychom mohli udělat.”  </w:t>
      </w:r>
    </w:p>
    <w:p>
      <w:pPr/>
      <w:r>
        <w:rPr>
          <w:b w:val="1"/>
          <w:bCs w:val="1"/>
        </w:rPr>
        <w:t xml:space="preserve">Dalibor Kvita, předseda MAS Lašsko, Štramberk: </w:t>
      </w:r>
      <w:r>
        <w:rPr/>
        <w:t xml:space="preserve">“Když vlastně s tématem cestovního ruchu máme nějakým způsobem relevantně pracovat, tak potřebujeme mít co nejlepší analytická data, nejen povrchně sebrané ze statistického úřadu.”   </w:t>
      </w:r>
    </w:p>
    <w:p>
      <w:pPr/>
      <w:r>
        <w:rPr/>
        <w:t xml:space="preserve">Zástupkyni z Trojanovic zase zaujala chytrá řešení v krajině. </w:t>
      </w:r>
    </w:p>
    <w:p>
      <w:pPr/>
      <w:r>
        <w:rPr>
          <w:b w:val="1"/>
          <w:bCs w:val="1"/>
        </w:rPr>
        <w:t xml:space="preserve">Ivana Vrtalová (NAŠE BESKYDY - SNK), místostarostka Trojanovic: </w:t>
      </w:r>
      <w:r>
        <w:rPr/>
        <w:t xml:space="preserve">“Ze semináře se mi moc líbilo, že tam, kde potřebují, aby se vyšlapala cestička a aby nezarůstala, tak tam realizují kešky. Takže tam lidi přirozeně navedou a oni udělají tu práci, které je k tomu nenásilně vede.”</w:t>
      </w:r>
    </w:p>
    <w:p>
      <w:pPr/>
      <w:r>
        <w:rPr/>
        <w:t xml:space="preserve">Účastníci konference byli i zástupci z dalších akčních skupin z Moravskoslezského, Olomouckého a Zlínského kraje, Zkušenosti tak na konferenci sdílelo asi 50 obcí a měst.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2026-02-27T14:46:21+01:00</dcterms:created>
  <dcterms:modified xsi:type="dcterms:W3CDTF">2026-02-27T14:46:21+01:00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