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Výtvarná soutěž vyzdvihla spojení hudby a Beskyd</w:t>
      </w:r>
    </w:p>
    <w:p>
      <w:pPr/>
      <w:r>
        <w:rPr>
          <w:b w:val="1"/>
          <w:bCs w:val="1"/>
        </w:rPr>
        <w:t xml:space="preserve">Sportovní hala v Čeladné hostila kulturní událost - vyhlášení cen 8. ročníku výtvarné soutěže “O pohár čeladenské ovečky”. Porota letos hodnotila více než 1 200 prací a udělila čtyřicet cen.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2026-02-07T13:44:51+01:00</dcterms:created>
  <dcterms:modified xsi:type="dcterms:W3CDTF">2026-02-07T13:44:51+01:00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