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Studenti připravují zájezd, senioři vyberou cíl</w:t>
      </w:r>
    </w:p>
    <w:p>
      <w:pPr/>
      <w:r>
        <w:rPr>
          <w:b w:val="1"/>
          <w:bCs w:val="1"/>
        </w:rPr>
        <w:t xml:space="preserve">Novojičínští senioři si mohou vybrat, kam pojedou na zájezd. Studenti oboru cestovní ruch zdejší střední školy připravili tři cílové lokality, o té vítězné rozhodne hlasování. Akce se koná v rámci projektu Vitální senior.</w:t>
      </w:r>
    </w:p>
    <w:p>
      <w:pPr/>
      <w:r>
        <w:rPr/>
        <w:t xml:space="preserve">Zájezd pro seniory je další aktivitou projektu Vitální senior, který odbor sociálních věcí městského úřadu připravil pro letošní rok. Jeho cílem je vtáhnout seniory zpět do společenského komunitního života. Díky spolupráci se Střední odbornou školou Educa vznikl i nápad uspořádat zájezd. </w:t>
      </w:r>
    </w:p>
    <w:p>
      <w:pPr/>
      <w:r>
        <w:rPr>
          <w:b w:val="1"/>
          <w:bCs w:val="1"/>
        </w:rPr>
        <w:t xml:space="preserve">Daniela Susíková, vedoucí odboru sociálních věcí, MěÚ Nový Jičín: </w:t>
      </w:r>
      <w:r>
        <w:rPr/>
        <w:t xml:space="preserve">“Připadalo nám zajímavé, že bychom mohli spojit studenty se seniorskou populací, a mohli využít toho, že tu máme odbornou školu, která je zaměřena jak na cestovní ruch, tak na grafické práce. Poprosili jsme učitelky a studenty této školy, aby nám navrhli tři zájezdy a aby trošku přemýšleli nad preferencemi seniorské populace. A teďka je opravdu na novojičínských seniorech, aby si vybrali zájezd, který pro ně město bude realizovat 20. září tohoto roku.”</w:t>
      </w:r>
    </w:p>
    <w:p>
      <w:pPr/>
      <w:r>
        <w:rPr/>
        <w:t xml:space="preserve">Vybírat tedy lze z těchto tří nabídek: </w:t>
      </w:r>
    </w:p>
    <w:p>
      <w:pPr/>
      <w:r>
        <w:rPr>
          <w:b w:val="1"/>
          <w:bCs w:val="1"/>
        </w:rPr>
        <w:t xml:space="preserve">Sabina Malinková, studentka SOŠ Educa: </w:t>
      </w:r>
      <w:r>
        <w:rPr/>
        <w:t xml:space="preserve">“Je to Po stopách Cyrila a Metoděje, pojedeme do Velehradu a Archeoskanzenu Modrá a Starého Města, bude tam pro seniory také ochutnávka v likérce. Takže si myslíme, že je to zaujme a bude to pro ně super.”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b w:val="1"/>
          <w:bCs w:val="1"/>
        </w:rPr>
        <w:t xml:space="preserve">Jan Hynčica, studentka SOŠ Educa:</w:t>
      </w:r>
      <w:r>
        <w:rPr/>
        <w:t xml:space="preserve"> “Pojmenovali jsme to Pohádková jízda Moravou, protože jsme vybrali spoustu zámků, které nám přišly nějakým způsobem atraktivní. Jedeme na zámek Hradec nad Moravicí, zámek Šilheřovice a Raduň. když už budeme v Šilheřovicích, tak jsem ještě zájezd doplnili o takovou malou specialitu, ochutnávku medu.     </w:t>
      </w:r>
    </w:p>
    <w:p>
      <w:pPr/>
      <w:r>
        <w:rPr/>
        <w:t xml:space="preserve">Zájezd je určen seniorům starším 65 let, hlasovat o vítězném cíli cesty mohou prostřednictvím anketního lístku, který je vložen v červnovém čísle Novojičínského zpravodaje. Pak stačí lístek vhodit do boxu v přízemí budovy radnice nebo úřadu na Divadelní 1.</w:t>
      </w:r>
    </w:p>
    <w:p>
      <w:pPr/>
      <w:r>
        <w:rPr>
          <w:b w:val="1"/>
          <w:bCs w:val="1"/>
        </w:rPr>
        <w:t xml:space="preserve">Daniela Susíková, vedoucí odboru sociálních věcí, MěÚ Nový Jičín: </w:t>
      </w:r>
      <w:r>
        <w:rPr/>
        <w:t xml:space="preserve">“Ti mobilově zdatnější, například senioři, kteří prošli kurzy Moudré sovičky, mohou využít hlasování přes telefon, přes mobilní aplikaci. Informace o tom najdou buď na webu města nebo na anketním lístku.”</w:t>
      </w:r>
    </w:p>
    <w:p>
      <w:pPr/>
      <w:r>
        <w:rPr/>
        <w:t xml:space="preserve">Na zájezd bude vypraven jeden autobus, vydat se na něj tedy může 45 seniorů plus studenti jako průvodci. Přihlášky budou k dispozici na počátku září, zájemci zjistí bližší informace na webu města.  </w:t>
      </w:r>
    </w:p>
    <w:p>
      <w:pPr/>
      <w:r>
        <w:rPr/>
        <w:t xml:space="preserve">---</w:t>
      </w:r>
    </w:p>
    <w:p>
      <w:pPr>
        <w:pStyle w:val="Heading1"/>
      </w:pPr>
      <w:r>
        <w:rPr>
          <w:sz w:val="36"/>
          <w:szCs w:val="36"/>
        </w:rPr>
        <w:t xml:space="preserve">Skauti mají 100 let, výročí oslavili i soutěží</w:t>
      </w:r>
    </w:p>
    <w:p>
      <w:pPr/>
      <w:r>
        <w:rPr>
          <w:b w:val="1"/>
          <w:bCs w:val="1"/>
        </w:rPr>
        <w:t xml:space="preserve">Do Nového Jičína se sjeli skauti z celého okresu, konal se zde závod nejmladších členů, vlčat a světlušek. Symbolicky připomněl letošní výročí zdejšího skautingu - 100 let založení.</w:t>
      </w:r>
    </w:p>
    <w:p>
      <w:pPr/>
      <w:r>
        <w:rPr/>
        <w:t xml:space="preserve">Skautský závod vlčat a světlušek, jehož okresní kolo se konalo v Novém Jičíně, je postupovým závodem pro nejmladší kategorii členů junáka ve věku 7 až 11 let. Nejlepší hlídky se dostávají do krajského kola. </w:t>
      </w:r>
    </w:p>
    <w:p>
      <w:pPr/>
      <w:r>
        <w:rPr>
          <w:b w:val="1"/>
          <w:bCs w:val="1"/>
        </w:rPr>
        <w:t xml:space="preserve">Václav Dobrozemský, vedoucí střediska Pagoda Nový Jičín: </w:t>
      </w:r>
      <w:r>
        <w:rPr/>
        <w:t xml:space="preserve">“Trasa má zhruba čtyři kilometry, vede lesy a loukami v místní části Žilina. Děti čeká celkem deset disciplín, ať už je to vyhledávání informací, táboření, první pomoc, kuchařské dovednosti a další. Nejlepší hlídky v dívčí kategorii celkem čtyři, v chlapecké tři, postupují do krajského kola, které se koná v polovině června v Kunčicích pod Ondřejníkem.”   </w:t>
      </w:r>
    </w:p>
    <w:p>
      <w:pPr/>
      <w:r>
        <w:rPr/>
        <w:t xml:space="preserve">Startem závodu u přístřešku v Žilině, jehož zázemí poskytl zdejší osadní výbor, proběhlo téměř 200 dětí v 28 hlídkách, na splnění úkolů měly 3 a půl hodiny. </w:t>
      </w:r>
    </w:p>
    <w:p>
      <w:pPr/>
      <w:r>
        <w:rPr>
          <w:b w:val="1"/>
          <w:bCs w:val="1"/>
        </w:rPr>
        <w:t xml:space="preserve">účastníci závodu: </w:t>
      </w:r>
    </w:p>
    <w:p>
      <w:pPr/>
      <w:r>
        <w:rPr/>
        <w:t xml:space="preserve">“Nejlehčí pro mě bude historie a nejobtížnější uzly.” </w:t>
      </w:r>
    </w:p>
    <w:p>
      <w:pPr/>
      <w:r>
        <w:rPr/>
        <w:t xml:space="preserve">“Lehké pro mě bude poznávat květiny, těžké bude vázat uzly.”</w:t>
      </w:r>
    </w:p>
    <w:p>
      <w:pPr/>
      <w:r>
        <w:rPr/>
        <w:t xml:space="preserve">“Bude asi těžké střílení z luku a ze vzduchovky.”</w:t>
      </w:r>
    </w:p>
    <w:p>
      <w:pPr/>
      <w:r>
        <w:rPr/>
        <w:t xml:space="preserve">Domácí skauti měli v závodu pět hlídek, odpoledne bylo jasné, že do krajského kola postoupila i jedna z nich - šestka děvčat.  </w:t>
      </w:r>
    </w:p>
    <w:p>
      <w:pPr/>
      <w:r>
        <w:rPr/>
        <w:t xml:space="preserve">Závod v Novém Jičíně, který podpořilo město i Moravskoslezský kraj, se symbolicky konal v roce, kdy zdejší skauti slaví 100 let založení. A jak bylo na účasti vidět, o nové mladé členy není nouze.</w:t>
      </w:r>
    </w:p>
    <w:p>
      <w:pPr/>
      <w:r>
        <w:rPr>
          <w:b w:val="1"/>
          <w:bCs w:val="1"/>
        </w:rPr>
        <w:t xml:space="preserve">Anna Janíková, středisko Pagoda Nový Jičín: </w:t>
      </w:r>
      <w:r>
        <w:rPr/>
        <w:t xml:space="preserve">“Je to prostředí plné kamarádů, hezkých zásad, chození do přírody, máme spoustu krásných akcí a je hrozně fajn se potkávat s novými lidmi.”  </w:t>
      </w:r>
    </w:p>
    <w:p>
      <w:pPr/>
      <w:r>
        <w:rPr>
          <w:b w:val="1"/>
          <w:bCs w:val="1"/>
        </w:rPr>
        <w:t xml:space="preserve">účastníci závodu: </w:t>
      </w:r>
    </w:p>
    <w:p>
      <w:pPr/>
      <w:r>
        <w:rPr/>
        <w:t xml:space="preserve">“Mám tady hodně kamarádů a líbí se mi různé akce  a je tu fakt super kolektiv.” </w:t>
      </w:r>
    </w:p>
    <w:p>
      <w:pPr/>
      <w:r>
        <w:rPr/>
        <w:t xml:space="preserve">“Můžu se skamarádit s jsou tu různé akce.” </w:t>
      </w:r>
    </w:p>
    <w:p>
      <w:pPr/>
      <w:r>
        <w:rPr/>
        <w:t xml:space="preserve">“Děláme táboráky, hrajeme si, prostě chodíme po přírodě.” </w:t>
      </w:r>
    </w:p>
    <w:p>
      <w:pPr/>
      <w:r>
        <w:rPr>
          <w:b w:val="1"/>
          <w:bCs w:val="1"/>
        </w:rPr>
        <w:t xml:space="preserve">Václav Dobrozemský, vedoucí střediska Pagoda Nový Jičín: </w:t>
      </w:r>
      <w:r>
        <w:rPr/>
        <w:t xml:space="preserve">“Velmi pozitivní informací je, že naše členská základna roste. Máme 260 členů. Nicméně je důležité připomenout, že tady existuje i druhé skautské středisko Dvojka a i štítné střediskem připravujeme sérii akcí právě ke 100. výročí.”   </w:t>
      </w:r>
    </w:p>
    <w:p>
      <w:pPr/>
      <w:r>
        <w:rPr/>
        <w:t xml:space="preserve">Bude to například setkání s bývalými členy v Kamenném divadle, výstava fotografií v Návštěvnickém centru a 100 let skautingu připomene i zářijová slavnost města.</w:t>
      </w:r>
    </w:p>
    <w:p>
      <w:pPr/>
      <w:r>
        <w:rPr/>
        <w:t xml:space="preserve">---</w:t>
      </w:r>
    </w:p>
    <w:p>
      <w:pPr>
        <w:pStyle w:val="Heading1"/>
      </w:pPr>
      <w:r>
        <w:rPr>
          <w:sz w:val="36"/>
          <w:szCs w:val="36"/>
        </w:rPr>
        <w:t xml:space="preserve">Absolventi kurzu vystavují pod střechou Staré pošty</w:t>
      </w:r>
    </w:p>
    <w:p>
      <w:pPr/>
      <w:r>
        <w:rPr>
          <w:b w:val="1"/>
          <w:bCs w:val="1"/>
        </w:rPr>
        <w:t xml:space="preserve">Umělecký talent v sobě může objevit kdokoliv. Zjišťují to i absolventi výtvarného kurzu, který připravilo městské kulturní středisko. Své práce teď vystavují pod střechou Staré pošty.</w:t>
      </w:r>
    </w:p>
    <w:p>
      <w:pPr/>
      <w:r>
        <w:rPr/>
        <w:t xml:space="preserve">Výstava kreseb absolventů výtvarného kurzu Kresbou všemi směry je výsledkem jejich několikaměsíčního snažení. Jejich práci potrhla i slavnostní vernisáž v kavárně na Staré poště. </w:t>
      </w:r>
    </w:p>
    <w:p>
      <w:pPr/>
      <w:r>
        <w:rPr>
          <w:b w:val="1"/>
          <w:bCs w:val="1"/>
        </w:rPr>
        <w:t xml:space="preserve">Gabriela Juchelková, lektorka kurzu: </w:t>
      </w:r>
      <w:r>
        <w:rPr/>
        <w:t xml:space="preserve">“Věnujeme se tedy různým technikám kresby, od kresby tužkou, uhlem, kresbu přírodním pastelem. Na závěr kurzu jsem to chtěla trošku zpestřit o nějakou grafickou techniku, takže si účastníci mohli zkusit techniku linorytu.” </w:t>
      </w:r>
    </w:p>
    <w:p>
      <w:pPr/>
      <w:r>
        <w:rPr/>
        <w:t xml:space="preserve">Stejně rozmanité, jako výtvarné techniky, bylo i složení skupiny účastníků kurzu, co do zkušeností i věku.</w:t>
      </w:r>
    </w:p>
    <w:p>
      <w:pPr/>
      <w:r>
        <w:rPr>
          <w:b w:val="1"/>
          <w:bCs w:val="1"/>
        </w:rPr>
        <w:t xml:space="preserve">Jindra Holáňová, absolventka kurzu: “</w:t>
      </w:r>
      <w:r>
        <w:rPr/>
        <w:t xml:space="preserve">Měli jsme velice hodnou a tolerantní lektorku, která nás podporovala a pořád chválila, takže jsme to vydrželi až do konce. A právě ten kurz byl vynikající v tom, že jsme pořád střídali další a další techniky. A postupně jsme je i jakž takž zvládali. Já tady mám tady toho pejska, to byl pejsek naší lektorky, kterého adoptovala na Slovensku v cikánské osadě. Nejdříve jsme si ho kreslili tužkou, fixem nebo tuší a potom jsme ho přenášeli na to lino, abychom mohli tvořit linoryt.”      </w:t>
      </w:r>
    </w:p>
    <w:p>
      <w:pPr/>
      <w:r>
        <w:rPr>
          <w:b w:val="1"/>
          <w:bCs w:val="1"/>
        </w:rPr>
        <w:t xml:space="preserve">Václav Nezval, absolvent kurzu:</w:t>
      </w:r>
      <w:r>
        <w:rPr/>
        <w:t xml:space="preserve"> “Kdysi jsem navštěvoval základní uměleckou školu, chodil jsem tam až po maturitu. Kreslil jsem si doma a teď jsem se přihlásil do kurzu, že mě to někam posune a motivuje více kreslit. Tady můžeme vidět mou práci technikou linorytu. Zajímavosti na tom námětu bylo, že jsme vyrazili do terénu, byla to kavárna, kde jsme zachycovali různé kavárenské momenty.”</w:t>
      </w:r>
    </w:p>
    <w:p>
      <w:pPr/>
      <w:r>
        <w:rPr>
          <w:b w:val="1"/>
          <w:bCs w:val="1"/>
        </w:rPr>
        <w:t xml:space="preserve">Anna Koutná, absolventka kurzu: </w:t>
      </w:r>
      <w:r>
        <w:rPr/>
        <w:t xml:space="preserve">“Protože ráda kreslím, tak jsem se o tom dozvěděla. Přestoupila jsem ze ZUŠ sem a tady mě to hrozně bavilo.  Ztvárnila jsem obrázek hudby, jak jsem tu hudbu vnímala.”  </w:t>
      </w:r>
    </w:p>
    <w:p>
      <w:pPr/>
      <w:r>
        <w:rPr>
          <w:b w:val="1"/>
          <w:bCs w:val="1"/>
        </w:rPr>
        <w:t xml:space="preserve">Gabriela Juchelková, lektorka kurzu: </w:t>
      </w:r>
      <w:r>
        <w:rPr/>
        <w:t xml:space="preserve">“U některých z kurzu už je vidět, že s kresbou mají zkušenost, opravdu byli i talentovaní, u některých naopak bylo vidět, že se chtějí něco nového naučit  nebo je kresba láká od dětství, ale sami se k tomu ještě nedostali. Právě proto jsem ke každému přistupovala individuálně, aby je to bavilo a měli z toho radost.”  </w:t>
      </w:r>
    </w:p>
    <w:p>
      <w:pPr/>
      <w:r>
        <w:rPr/>
        <w:t xml:space="preserve">Absolventi si vyzkoušeli také kresbu zátiší a tvořili i volně podle vlastní fantazie. Zajímavou zkušeností byl portrét nebo zachycení živého modelu. Městské kulturní středisko tento kurz pořádalo potřetí. Výstava potrvá do 24.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2026-04-24T05:08:28+02:00</dcterms:created>
  <dcterms:modified xsi:type="dcterms:W3CDTF">2026-04-24T05:08:28+02:00</dcterms:modified>
</cp:coreProperties>
</file>

<file path=docProps/custom.xml><?xml version="1.0" encoding="utf-8"?>
<Properties xmlns="http://schemas.openxmlformats.org/officeDocument/2006/custom-properties" xmlns:vt="http://schemas.openxmlformats.org/officeDocument/2006/docPropsVTypes"/>
</file>