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Muže utonulého v přehradě našli potápěči sonarem</w:t>
      </w:r>
    </w:p>
    <w:p>
      <w:pPr/>
      <w:r>
        <w:rPr>
          <w:b w:val="1"/>
          <w:bCs w:val="1"/>
        </w:rPr>
        <w:t xml:space="preserve">Ani přes rychlou záchrannou akci se nepodařilo pomoci 61letému muži, který se začal topit uprostřed Žermanické přehrady. Neštěstí se stalo v úterý večer poblíž střediska Maják.</w:t>
      </w:r>
    </w:p>
    <w:p>
      <w:pPr/>
      <w:r>
        <w:rPr/>
        <w:t xml:space="preserve">Plavec měl podle svědků přeplavat přehradu a při zpáteční cestě se začal topit. Volání o pomoc slyšeli lidé na břehu, kteří okamžitě organizovali pomoc. K tonoucímu také vyplul jeden zachránce na člunu.</w:t>
      </w:r>
    </w:p>
    <w:p>
      <w:pPr/>
      <w:r>
        <w:rPr>
          <w:b w:val="1"/>
          <w:bCs w:val="1"/>
        </w:rPr>
        <w:t xml:space="preserve">Svědek události:</w:t>
      </w:r>
      <w:r>
        <w:rPr/>
        <w:t xml:space="preserve"> "Já jsem tady běžel okolo přehrady a viděl jsem záchranku, jak přijela. Lidé tady volali pomoc, že se tam někdo topí. Ptal jsem se, jestli tam mám plavat. Pán prý přeplaval přehradu a když se vracel, tak se začal topit. Jiný muž mu na loďce plul naproti, ale asi 50 metrů před ním se ten plavec ponořil a od té doby není."</w:t>
      </w:r>
    </w:p>
    <w:p>
      <w:pPr/>
      <w:r>
        <w:rPr/>
        <w:t xml:space="preserve">K přehradě okamžitě po ohlášení vyjeli policisté, zdravotníci záchranné služby a hasiči. Od jiného zásahu na Vsetínsku k přehradě přiletěl také záchranářský vrtulník. Jeho posádka se snažila plavce zahlédnout z výšky. Pátrací akce však do večera žádný výsledek nepřinesla. </w:t>
      </w:r>
    </w:p>
    <w:p>
      <w:pPr/>
      <w:r>
        <w:rPr>
          <w:b w:val="1"/>
          <w:bCs w:val="1"/>
        </w:rPr>
        <w:t xml:space="preserve">Kateřina Kubzová, mluvčí Policie ČR:</w:t>
      </w:r>
      <w:r>
        <w:rPr/>
        <w:t xml:space="preserve"> “Do akce byli povoláni také policejní potápěči  z odboru speciálních potápěčských činností z Frýdku-Místku. Dle svědeckých výpovědí bylo určeno místo, kde byla tonoucí osoba viděna naposledy. Potápěči propátrávali vodní plochu v perimetru 200 metrů, a to jak na hladině, tak pod ní pomocí speciálního podvodního sonaru. Pátrání po osobě probíhalo v úterý až do pozdních nočních hodin a pokračovalo ve středu. V dopoledních hodinách se bohužel oznámení potvrdilo. Potápěči nalezli ve vodě, zhruba 250 metrů od břehu, tělo 61letého muže. Příčinu úmrtí určí nařízená soudní pitva.”</w:t>
      </w:r>
    </w:p>
    <w:p>
      <w:pPr/>
      <w:r>
        <w:rPr/>
        <w:t xml:space="preserve">Lidé by měli pamatovat, že plavání v přehradách je vždy na vlastní nebezpečí. Na delší trasy by se plavci nikdy neměli vydávat sami. Ideální je mít s sebou reflexní plovák nebo doprovod na plavidle.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Spolu proti melanomu 2022</w:t>
      </w:r>
    </w:p>
    <w:p>
      <w:pPr/>
      <w:r>
        <w:rPr>
          <w:b w:val="1"/>
          <w:bCs w:val="1"/>
        </w:rPr>
        <w:t xml:space="preserve">Po vynucené dvouleté koronavirové pauze si mohli lidé nechat zdarma vyšetřit znaménka a pigmentové skvrny. V rámci akce Spolu proti melanomu improvizované ambulance vždy na jeden den postupně vyrostly v 15 městech republiky. Podle lékařů přibylo lidí s podezřelými útvary na kůži.</w:t>
      </w:r>
    </w:p>
    <w:p>
      <w:pPr/>
      <w:r>
        <w:rPr/>
        <w:t xml:space="preserve">Ostrava, Frýdek-Místek, Havířov a Opava - v těchto městech v Moravskoslezském kraji a také jinde v republice si mohli lidé nechat vyšetřit znaménka. Zájem byl velký. Tady, v Opavě, se tvořila fronta ještě dlouho před otevřením tří improvizovaných ambulancí ve stanu na Horním náměstí. A tak padesátku zájemců lékaři začali vyšetřovat ještě před oficiálním otevřením.</w:t>
      </w:r>
    </w:p>
    <w:p>
      <w:pPr/>
      <w:r>
        <w:rPr>
          <w:b w:val="1"/>
          <w:bCs w:val="1"/>
        </w:rPr>
        <w:t xml:space="preserve">zájemce o vyšetření: </w:t>
      </w:r>
      <w:r>
        <w:rPr/>
        <w:t xml:space="preserve">„Můj bratr zemřel na melanom, takže se jdu zkontrolovat, když je příležitost.“</w:t>
      </w:r>
    </w:p>
    <w:p>
      <w:pPr/>
      <w:r>
        <w:rPr/>
        <w:t xml:space="preserve">K vyšetření mohli lidé přijít bez objednání a nechat si dermatoskopem zkontrolovat podezřelé útvary na kůži.</w:t>
      </w:r>
    </w:p>
    <w:p>
      <w:pPr/>
      <w:r>
        <w:rPr>
          <w:b w:val="1"/>
          <w:bCs w:val="1"/>
        </w:rPr>
        <w:t xml:space="preserve">Monika Hudymačová, lékařka, kožní odd., Slezská nemocnice: </w:t>
      </w:r>
      <w:r>
        <w:rPr/>
        <w:t xml:space="preserve">„Lidé by si měli všímat hlavně nových znamének nebo původních znamének. Každá podezřelá nová léze by měla být vyšetřena dermatologem.“</w:t>
      </w:r>
    </w:p>
    <w:p>
      <w:pPr/>
      <w:r>
        <w:rPr/>
        <w:t xml:space="preserve">Dermatoskop odhalí i přednádorové změny na kůži. A právě rychlost zahájení léčby zvyšuje šanci na uzdravení. U agresivní formy rakoviny kůže, melanomu, to platí obzvlášť.</w:t>
      </w:r>
    </w:p>
    <w:p>
      <w:pPr/>
      <w:r>
        <w:rPr>
          <w:b w:val="1"/>
          <w:bCs w:val="1"/>
        </w:rPr>
        <w:t xml:space="preserve">zájemce o vyšetření: </w:t>
      </w:r>
      <w:r>
        <w:rPr/>
        <w:t xml:space="preserve">„Určitě mi spadl kámen ze srdce. Jsem ráda, že jsem zdravá.“</w:t>
      </w:r>
    </w:p>
    <w:p>
      <w:pPr/>
      <w:r>
        <w:rPr/>
        <w:t xml:space="preserve">V uplynulých dvou letech Česká průmyslová zdravotní pojišťovna tyto akce kvůli pandemii koronaviru nepořádala. Lidé méně často chodili na preventivní vyšetření. A zřejmě také nedůsledná péče o zdraví způsobila, že se nyní počet záchytů podezřelých útvarů na kůži zvýšil.</w:t>
      </w:r>
    </w:p>
    <w:p>
      <w:pPr/>
      <w:r>
        <w:rPr>
          <w:b w:val="1"/>
          <w:bCs w:val="1"/>
        </w:rPr>
        <w:t xml:space="preserve">Eduard Kopl, Česká průmyslová zdravotní pojišťovna: </w:t>
      </w:r>
      <w:r>
        <w:rPr/>
        <w:t xml:space="preserve">„Návštěvnost je zhruba stejná. Ale máme vyšší záchyt znamének a podezřelých útvarů na těle.“</w:t>
      </w:r>
    </w:p>
    <w:p>
      <w:pPr/>
      <w:r>
        <w:rPr/>
        <w:t xml:space="preserve">Konkrétně v Opavě doporučili lékaři odbornou konzultaci 38 lidem, což je z celkového počtu 538 vyšetřených 7,1%.</w:t>
      </w:r>
    </w:p>
    <w:p>
      <w:pPr/>
      <w:r>
        <w:rPr/>
        <w:t xml:space="preserve">Nejúčinnější prevencí rakoviny kůže je omezení slunění, zejména v čase od 10 do 15 hodin, používání ochranných krémů a samozřejmě také pravidelné vyšetření u odborníka. </w:t>
      </w:r>
    </w:p>
    <w:p>
      <w:pPr/>
      <w:r>
        <w:rPr/>
        <w:t xml:space="preserve">Ve všech 15 městech bylo vyšetřeno téměř šest a půl tisíce zájemců. Počet nálezů činil 6,2%. To je ve srovnání s rokem 2019, kdy naposledy akce Spolu proti melanomu probíhala, nárůst o víc jak jedno procento.</w:t>
      </w:r>
    </w:p>
    <w:p>
      <w:pPr/>
      <w:r>
        <w:rPr>
          <w:b w:val="1"/>
          <w:bCs w:val="1"/>
        </w:rPr>
        <w:t xml:space="preserve">SPOLU PROTI MELANOMU 2022</w:t>
      </w:r>
    </w:p>
    <w:p>
      <w:pPr/>
      <w:r>
        <w:rPr/>
        <w:t xml:space="preserve">rok                                                                   2019                     2022</w:t>
      </w:r>
    </w:p>
    <w:p>
      <w:pPr/>
      <w:r>
        <w:rPr/>
        <w:t xml:space="preserve">počet vyšetřených pacientů                        6 600                   6 483</w:t>
      </w:r>
    </w:p>
    <w:p>
      <w:pPr/>
      <w:r>
        <w:rPr/>
        <w:t xml:space="preserve">počet nálezů                                                    351                       399</w:t>
      </w:r>
    </w:p>
    <w:p>
      <w:pPr/>
      <w:r>
        <w:rPr/>
        <w:t xml:space="preserve">vyjádřeno v procentech                                5,3%                     6,2%</w:t>
      </w:r>
    </w:p>
    <w:p>
      <w:pPr/>
      <w:r>
        <w:rPr/>
        <w:t xml:space="preserve">---</w:t>
      </w:r>
    </w:p>
    <w:p>
      <w:pPr/>
      <w:r>
        <w:rPr/>
        <w:t xml:space="preserve">Zprávy krátké, 15. 6. 2022, 1 Ostrava oznámila jméno vítěze nedávno vyhlášené výtvarné soutěže Mural Bazaly. Vyhrál ji Jan "Bogy" Lörincz, který zrealizuje svůj návrh na opěrné zdi o ploše takřka 1000 m². Do soutěže přišlo 11 návrhů, hlavním tématem byla transformace města Ostravy a Moravskoslezského kraje. Autor počítá s použitím pigmentu, který bude vytvořen ze stavebního odpadu a odpadů z těžby nerostů v blízkosti dané lokality.  Ostravští kriminalisté zadrželi v uplynulých dnech recidivistu, který vykrádal rodinné domy, byty i obchody. Vloupal se také do veterinární ambulance. Bral vše cenné, co mu přišlo pod ruku a zboží se snažil udat v zastavárnách. Muž měl zákaz pobytu v okrese Frýdek-Místek, policisté ho přesto dopadli v Bašce.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Obce Sdružení místních samospráv trápí odpady</w:t>
      </w:r>
    </w:p>
    <w:p>
      <w:pPr/>
      <w:r>
        <w:rPr>
          <w:b w:val="1"/>
          <w:bCs w:val="1"/>
        </w:rPr>
        <w:t xml:space="preserve">V Horní Suché se konalo krajské shromáždění členských obcí Sdružení místních samospráv ČR. Radnice po celé zemi v současné době trápí zejména legislativa, která se týká odpadového hospodářství.</w:t>
      </w:r>
    </w:p>
    <w:p>
      <w:pPr/>
      <w:r>
        <w:rPr/>
        <w:t xml:space="preserve">Nová legislativa, získávání dotací na projekty, odpadové hospodářství a příprava na rok 2030, kdy začne platit zákaz skládkování komunálního využitelného odpadu. To byla témata zástupců radnic na krajském shromáždění obcí Sdružení místních samospráv.</w:t>
      </w:r>
    </w:p>
    <w:p>
      <w:pPr/>
      <w:r>
        <w:rPr>
          <w:b w:val="1"/>
          <w:bCs w:val="1"/>
        </w:rPr>
        <w:t xml:space="preserve">Jana Přecechtělová (STAN), ředitelka SMS ČR, starostka obce Srbce: </w:t>
      </w:r>
      <w:r>
        <w:rPr/>
        <w:t xml:space="preserve">"Nevíme, kam ten stát směřuje. Jestli půjdeme do spaloven, nebo jestli si máme jako obce samy tvořit nějaká společenství a sdružovat se, abychom ty odpady likvidovali a následně prodávali, to jsou ty nejistoty."</w:t>
      </w:r>
    </w:p>
    <w:p>
      <w:pPr/>
      <w:r>
        <w:rPr>
          <w:b w:val="1"/>
          <w:bCs w:val="1"/>
        </w:rPr>
        <w:t xml:space="preserve">Josef Žerdík, místostarosta Horní Suché: </w:t>
      </w:r>
      <w:r>
        <w:rPr/>
        <w:t xml:space="preserve">"Jde samozřejmě o peníze a dneska tady přijdou senátoři, poslanci. Doufám, že pan senátor Vícha, který je dlouholetým starostou města Bohumína a i ten Bohumín má skládku na svém území, tak že nám řekne veškeré informace z první ruky, co se děje ve vládě a v Senátu.”</w:t>
      </w:r>
    </w:p>
    <w:p>
      <w:pPr/>
      <w:r>
        <w:rPr/>
        <w:t xml:space="preserve">Zákonodárci vědí, že žádná obec nevyřeší tento problém jen pro své území. </w:t>
      </w:r>
    </w:p>
    <w:p>
      <w:pPr/>
      <w:r>
        <w:rPr>
          <w:b w:val="1"/>
          <w:bCs w:val="1"/>
        </w:rPr>
        <w:t xml:space="preserve">Petr Vícha (ČSSD), senátor, starosta města Bohumín: </w:t>
      </w:r>
      <w:r>
        <w:rPr/>
        <w:t xml:space="preserve">"Nemůže mít každá obec spalovnu a nemůže mít každá obec třídírnu. A pokud vím, tak tady v okolí jsou dva projekty, o kterých se uvažuje, a to je v Havířově CEVYKO a OZO Ostrava. Teď jde o to, aby na to stát nasměroval metodiku, aby obec mohla směsný odpad dovézt na třídírnu a považovalo se to za vytříděný odpad.”</w:t>
      </w:r>
    </w:p>
    <w:p>
      <w:pPr/>
      <w:r>
        <w:rPr/>
        <w:t xml:space="preserve">Jelikož se shromáždění konalo v Horní Suché, zástupci radnic si mohli prohlédnout těžní věž bývalého Dolu František a také kryt civilní ochrany.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Životní prostředí zlepšují dobrovolné dohody</w:t>
      </w:r>
    </w:p>
    <w:p>
      <w:pPr/>
      <w:r>
        <w:rPr>
          <w:b w:val="1"/>
          <w:bCs w:val="1"/>
        </w:rPr>
        <w:t xml:space="preserve">Životní prostředí v MS kraji se postupně zlepšuje. Je to nejen díky kotlíkovým dotacím, ale také díky dobrovolným dohodám krajského úřadu s místními firmami. Ty se v nich zavazují udělat pro čistší vzduch něco víc, než nařizuje zákon.</w:t>
      </w:r>
    </w:p>
    <w:p>
      <w:pPr/>
      <w:r>
        <w:rPr/>
        <w:t xml:space="preserve">Vedení MS kraje podepsalo už čtvrtou dobrovolnou dohodu, která se týká životního prostředí. Tentokrát s firmou AL INVEST Břidličná, která je ochotná pro čistší vzduch a přírodu udělat něco víc, než ze zákona musí. </w:t>
      </w:r>
    </w:p>
    <w:p>
      <w:pPr/>
      <w:r>
        <w:rPr>
          <w:b w:val="1"/>
          <w:bCs w:val="1"/>
        </w:rPr>
        <w:t xml:space="preserve">David Bečvář, ředitel Al Investu: </w:t>
      </w:r>
      <w:r>
        <w:rPr/>
        <w:t xml:space="preserve">“My se snažíme o to, aby v rámci naší výroby a toho, co vyrábíme, jsme minimalizovali uhlíkovou stopu a proto děláme různá opatření a některé z nich dáváme tady do té dobrovolné dohody s krajem. Takže v zásadě jde o to, aby jsme pořád pracovali nějakým způsobem dopředu a zlepšovali životní prostředí.” </w:t>
      </w:r>
    </w:p>
    <w:p>
      <w:pPr/>
      <w:r>
        <w:rPr/>
        <w:t xml:space="preserve">Jedním z nejdůležitějších opatření je výměna 60 naftových vysokozdvižných vozíků za elektrické, což podstatně přispěje ke snížení emisí CO2. 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“Dohody velmi vítáme, protože mají zásah jak na chod továren, nebo těch podniků, tak samozřejmě na ten životní cyklus. V tuto chvíli jsou podepsány 4 dohody. Mezi nimi například s OKK koksovny a před námi je podpis dobrovolné dohody s Třineckými železárnami.”</w:t>
      </w:r>
    </w:p>
    <w:p>
      <w:pPr/>
      <w:r>
        <w:rPr/>
        <w:t xml:space="preserve">Al Invest Břidličná je jeden z největších zaměstnavatelů v okrese Bruntál. V současné době tam pracuje více jak 700 lidí.</w:t>
      </w:r>
    </w:p>
    <w:p>
      <w:pPr/>
      <w:r>
        <w:rPr/>
        <w:t xml:space="preserve">---</w:t>
      </w:r>
    </w:p>
    <w:p>
      <w:pPr/>
      <w:r>
        <w:rPr/>
        <w:t xml:space="preserve">Zprávy krátké, 15. 6. 2022, 2 Frýdek-Místek na podzim chystá změny v parkování ve městě. Novinkou budou chytré parkovací automaty, jiný systém parkovacích karet a nové rozdělení parkovacích zón. Řešení už schválili městští radní.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Snídaně NJ gymnazistů chutnala i pomáhala</w:t>
      </w:r>
    </w:p>
    <w:p>
      <w:pPr/>
      <w:r>
        <w:rPr>
          <w:b w:val="1"/>
          <w:bCs w:val="1"/>
        </w:rPr>
        <w:t xml:space="preserve">Studenti novojičínského gymnázia prostřeli k charitativní snídani. Výtěžkem z dobročinné akce podpořili místní spolek, který pomáhá dětem s autistickým postižením.</w:t>
      </w:r>
    </w:p>
    <w:p>
      <w:pPr/>
      <w:r>
        <w:rPr/>
        <w:t xml:space="preserve">Charitativní akce “Snídej pro děti” se konala v parku pod novojičínským gymnáziem. Každý, kdo tudy pocházel, mohl ochutnat sladké i slané dobroty připravené studenty a současně přispět na dobrou věc. Výtěžek poputuje odlehčovací službě ITY, která pomáhá rodinám pečujícím o handicapované děti, převážně s autismem.</w:t>
      </w:r>
    </w:p>
    <w:p>
      <w:pPr/>
      <w:r>
        <w:rPr>
          <w:b w:val="1"/>
          <w:bCs w:val="1"/>
        </w:rPr>
        <w:t xml:space="preserve">Adéla Jelínková, studentka gymnázia: </w:t>
      </w:r>
      <w:r>
        <w:rPr/>
        <w:t xml:space="preserve">“Tím hlavním organizátorem je školní časopis  Gymplátek, ale zároveň jsme oslovili úplně všechny třídy na gymnáziu, takže každý se mohl zapojit. Myslím si, že je to okolo padesáti dobrovolníků.”</w:t>
      </w:r>
    </w:p>
    <w:p>
      <w:pPr/>
      <w:r>
        <w:rPr>
          <w:b w:val="1"/>
          <w:bCs w:val="1"/>
        </w:rPr>
        <w:t xml:space="preserve">Karolína Plevková, studentka gymnázia: </w:t>
      </w:r>
      <w:r>
        <w:rPr/>
        <w:t xml:space="preserve">“Pomáhala jsem dva roky zpátky, když bylo naposledy  Snídejte pro děti. Připravili jsme samé sladké věci, třeba sušenky a cupcakes.”</w:t>
      </w:r>
    </w:p>
    <w:p>
      <w:pPr/>
      <w:r>
        <w:rPr>
          <w:b w:val="1"/>
          <w:bCs w:val="1"/>
        </w:rPr>
        <w:t xml:space="preserve">Klára Gazdová, studentka gymnázia: </w:t>
      </w:r>
      <w:r>
        <w:rPr/>
        <w:t xml:space="preserve">“My jsme připravili od každého něco, máme tady slaný štrůdl, kokosové čokoládové buchty a také jahodové. Určitě jsme rádi, že výsledek půjde na děti a že tímto malým gestem přispějeme.”  </w:t>
      </w:r>
    </w:p>
    <w:p>
      <w:pPr/>
      <w:r>
        <w:rPr>
          <w:b w:val="1"/>
          <w:bCs w:val="1"/>
        </w:rPr>
        <w:t xml:space="preserve">Bohumír Večerek, spolek ITY: </w:t>
      </w:r>
      <w:r>
        <w:rPr/>
        <w:t xml:space="preserve">“Tím, že jsme v sociální sítí města Nový Jičín i sociální síti krajské, tak máme příjmy nějaké jisté, ale přesto je nemalá část, kterou musíme sehnat sami.  I tato částka, která se vybere zde, nám určitě pomůže.” </w:t>
      </w:r>
    </w:p>
    <w:p>
      <w:pPr/>
      <w:r>
        <w:rPr/>
        <w:t xml:space="preserve">Toto byla třetí charitativní snídaně pořádaná gymnáziem, ta první se konala v roce 2018 a také podpořila spolek ITY, už i proto, že Bohumír Večerek je absolventem této školy.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5-06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2026-09-07T03:33:22+02:00</dcterms:created>
  <dcterms:modified xsi:type="dcterms:W3CDTF">2026-09-07T03:33:22+02:00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