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Frýdlantské slavnosti ve znamení hudby a sportu</w:t>
      </w:r>
    </w:p>
    <w:p>
      <w:pPr/>
      <w:r>
        <w:rPr>
          <w:b w:val="1"/>
          <w:bCs w:val="1"/>
        </w:rPr>
        <w:t xml:space="preserve">Na prostranství u knihovny v centru města se konaly v pořadí již 6. Frýdlantské slavnosti. Kulturní centrum pro návštěvníky připravilo bohatý program, který se odvíjel nejen na hlavním pódiu.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br/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2026-02-12T19:06:55+01:00</dcterms:created>
  <dcterms:modified xsi:type="dcterms:W3CDTF">2026-02-12T19:06:55+01:00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