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Nezletilá dívka hodila po porodu dítě do popelnice, vyvezli ho na skládku</w:t>
      </w:r>
    </w:p>
    <w:p>
      <w:pPr/>
      <w:r>
        <w:rPr>
          <w:b w:val="1"/>
          <w:bCs w:val="1"/>
        </w:rPr>
        <w:t xml:space="preserve">Hrůzná tragédie otřásla Frýdkem-Místkem. Nezletilá dívka tam tajně porodila a následně vyhodila ještě dýchající děťátko do popelnice. To bohužel skončilo na skládce a policisté se ho týden snažili v hromadách odpadků najít. Dívku už kriminalisté obvinili z vraždy.</w:t>
      </w:r>
    </w:p>
    <w:p>
      <w:pPr/>
      <w:r>
        <w:rPr/>
        <w:t xml:space="preserve">Celý minuly týden strávili na obří skládce ve Frýdku-Místku kriminalisté a technici z oddělení vražd moravskoslezské policie. Hledali tělíčko novorozence, kterého krátce po domácím porodu odhodila do kontejneru 15letá dívka. Ten pak bohužel vyvezli popeláři na skládku. </w:t>
      </w:r>
    </w:p>
    <w:p>
      <w:pPr/>
      <w:r>
        <w:rPr>
          <w:b w:val="1"/>
          <w:bCs w:val="1"/>
        </w:rPr>
        <w:t xml:space="preserve">popelář:</w:t>
      </w:r>
      <w:r>
        <w:rPr/>
        <w:t xml:space="preserve"> "Prohrabávali to tady." </w:t>
      </w:r>
    </w:p>
    <w:p>
      <w:pPr/>
      <w:r>
        <w:rPr/>
        <w:t xml:space="preserve">Zda se tělo podařilo najít,  policisté nechtějí komentovat. Jisté ale je, že přesně po týdnu bylo hledání ukončeno a dívka byla obviněna z vraždy.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"Policisté prověřovali od minulého týdne okolnosti možného násilného trestného činu v souvislosti s úmrtím novorozeného dítěte v okrese Frýdek-Místek. Případ si převzali do gesce krajští kriminalisté, kteří včera obvinili mladistvou dívku z provinění vraždy."</w:t>
      </w:r>
    </w:p>
    <w:p>
      <w:pPr/>
      <w:r>
        <w:rPr/>
        <w:t xml:space="preserve">Podle našich informací obviněná porodila zdravé dítě 13. června, ale bála se, že by starost o novorozence nezvládla a tak dítě po chvíli odnesla do kontejneru. Pak neunesla tíhu svědomí a vše prozradila. Kdyby využila baby box, který je ve frýdeckomístecké nemocnici už od roku 2008, mohlo dítě žít. Trestní stíhání je vedeno na svobodě.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Orlová možná přijde o 60 milionů uložených do Sberbank</w:t>
      </w:r>
    </w:p>
    <w:p>
      <w:pPr/>
      <w:r>
        <w:rPr>
          <w:b w:val="1"/>
          <w:bCs w:val="1"/>
        </w:rPr>
        <w:t xml:space="preserve">Někteří zastupitelé v Orlové mají obavy, že město už nikdy neuvidí desítky milionů korun vložené do zkrachovalé Sberbank. Pochybení a vinu přikládají starostovi. Ten to odmítá.</w:t>
      </w:r>
    </w:p>
    <w:p>
      <w:pPr/>
      <w:r>
        <w:rPr/>
        <w:t xml:space="preserve">Orlová možná přijde o více než 60 milionů korun. Peníze město vložilo před několika lety na termínovaný účet do banky Sberbank. ČNB ale v dubnu Sberbank odebrala licenci. Následně se ukázalo, že smlouva není zavedena v registru smluv, což je povinnost ze zákona.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“My jsme byli informováni o tom, že starosta převedl tyto finanční prostředky na termínovaný vklad. Bance byla odebrána licence a já v tom vidím překročení zákona, překročení kompetencí a také, že nemáme v registru smlouvu a tím je ten akt z pohledu práva absolutně neplatný.” </w:t>
      </w:r>
    </w:p>
    <w:p>
      <w:pPr/>
      <w:r>
        <w:rPr/>
        <w:t xml:space="preserve">Starosta přiznal, že městská rada nebyla o vkladu do konkrétní banky informována. 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“Je to procesní závada, která tady fungovala od roku 2013. Je to prostě procesní chyba a tu jsme už odstranili v listopadu loňského roku u jiného případu a v této chvíli to funguje tak, jak má. To znamená, rada rozhoduje.”</w:t>
      </w:r>
    </w:p>
    <w:p>
      <w:pPr/>
      <w:r>
        <w:rPr/>
        <w:t xml:space="preserve">To, že banka nevložila smlouvu do registru, k čemuž se zavázala, si mělo podle opozičních zastupitelům město pohlídat. Starosta si přesto myslí, že i teď jsou peníze dobře uloženy.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“Sberbank má vysoká aktiva a paradoxně nám každý měsíc je pořád ta částka úročena, takže kdyby bylo něco úplně špatně, tak nám přece nepřipisují úroky. My máme nějaké dvě cesty. Jedna z nich je, že ta smlouva nebyla uložena, tím pádem máme nárok podle zákonu tohoto státu na celých 60 milionů. Plus můžeme požadovat nějaké odškodnění, že neudělali to, co měli.”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“Nevím, jestli to bude takto jednoduché, někde do Ruska se dožadovat nějaké nápravy.” </w:t>
      </w:r>
    </w:p>
    <w:p>
      <w:pPr/>
      <w:r>
        <w:rPr/>
        <w:t xml:space="preserve">Radnice také podala přihlášku pohledávky do likvidace. Otázkou je zda, kdy a případně v jaké výši se městu peníze vrátí. A to s ohledem na to, že licence byla Sberbank odebrána právě na základě neschopnosti plnit své závazky vůči klientům.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spáchal 6 trestných činů během pár minut</w:t>
      </w:r>
    </w:p>
    <w:p>
      <w:pPr/>
      <w:r>
        <w:rPr>
          <w:b w:val="1"/>
          <w:bCs w:val="1"/>
        </w:rPr>
        <w:t xml:space="preserve">Hned šest trestných činů spáchal během několika minut recidivista z Ostravy. Vloupal se do firmy, kde napadl zaměstnance a na útěku ukradl auto, se kterým po chvíli havaroval. Než ho policisté zadrželi, vyloupil ještě pár rodinných domů.</w:t>
      </w:r>
    </w:p>
    <w:p>
      <w:pPr/>
      <w:r>
        <w:rPr/>
        <w:t xml:space="preserve">I zkušení kriminalisté kroutili hlavou nad řáděním 28letého recidivisty, který se v polovině května vloupal do firmy v Ostravě-Hrabůvce. Nejprve se snažil ukrást některé ze zaparkovaných aut, což se mu nepodařilo. Pak vnikl do budovy, ale krátce na to ho vyrušil zaměstnanec, který přišel do práce.</w:t>
      </w:r>
    </w:p>
    <w:p>
      <w:pPr/>
      <w:r>
        <w:rPr>
          <w:b w:val="1"/>
          <w:bCs w:val="1"/>
        </w:rPr>
        <w:t xml:space="preserve">Václav Pelz, kriminalista: </w:t>
      </w:r>
      <w:r>
        <w:rPr/>
        <w:t xml:space="preserve">"Slovně a poté i fyzicky napadl  zaměstnance, který právě přišel do zaměstnání. Pachatel držel v ruce kovovou tyč a pod  pohrůžkou donutil muže, aby mu zpřístupnil vnitřní prostory firmy."</w:t>
      </w:r>
    </w:p>
    <w:p>
      <w:pPr/>
      <w:r>
        <w:rPr/>
        <w:t xml:space="preserve">Následně napadl další pracovnici, která zrovna dorazila do firmy a ujel v jejím voze. Nedojel ale daleko a napálil to do dopravní značky. Pak už dále utíkal po svých. Do deseti dnů policisté znali jeho jméno, ale než ho zatkli, stačil ještě vykrást několik domů na Novojičínsku. </w:t>
      </w:r>
    </w:p>
    <w:p>
      <w:pPr/>
      <w:r>
        <w:rPr>
          <w:b w:val="1"/>
          <w:bCs w:val="1"/>
        </w:rPr>
        <w:t xml:space="preserve">Václav Pelz, kriminalista: </w:t>
      </w:r>
      <w:r>
        <w:rPr/>
        <w:t xml:space="preserve">"Obviněný muž má již 10 záznamů v rejstříku trestu, kdy už v minulosti byl  odsouzen a potrestán za loupežné přepadení."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Komisař 9. oddělení obecné kriminality Ostrava proti muži zahájil trestní stíhání a obvinil ho ze  spáchání zvlášť závažného zločinu loupež a dále pak z přečinů krádež, porušování domovní  svobody, poškození cizí věci, neoprávněné opatření, padělání a pozměnění platebního prostředku,  neoprávněné užívání cizí věci. Hrozí mu 10 let vězení."</w:t>
      </w:r>
    </w:p>
    <w:p>
      <w:pPr/>
      <w:r>
        <w:rPr/>
        <w:t xml:space="preserve">Muž peníze potřeboval především na drogy a i při výslechu policistům vysvětlil, že při loupeži ve firmě byl pod vlivem pervitinu.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preventivně kontrolovala chodce a cyklisty</w:t>
      </w:r>
    </w:p>
    <w:p>
      <w:pPr/>
      <w:r>
        <w:rPr>
          <w:b w:val="1"/>
          <w:bCs w:val="1"/>
        </w:rPr>
        <w:t xml:space="preserve">V Ostravě-Porubě proběhla preventivně bezpečnostní akce zaměřená na cyklisty a chodce. A to na problematických úsecích, tedy tam, kde se křižují cyklostezky s chodníky. Jeden takový je u kruhového objezdu na Hlavní třídě .</w:t>
      </w:r>
    </w:p>
    <w:p>
      <w:pPr/>
      <w:r>
        <w:rPr/>
        <w:t xml:space="preserve">Strážníci společně s Besipem opět kontrolovali chodce a cyklisty. Zaměřili se na to, zda správně využívají stezky k tomu určené a také na vybavení jízdních kol a koloběžek.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“Hlavní problém je to, že zejména chodci vstupují do cyklostezek, respektive pohybují se po cyklostezkách a naopak cyklisté nevyužívají té cyklostezky, jezdí po chodnících a  přitom se tyto dvě skupiny mohou vzájemným chováním ohrozit.”</w:t>
      </w:r>
    </w:p>
    <w:p>
      <w:pPr/>
      <w:r>
        <w:rPr>
          <w:b w:val="1"/>
          <w:bCs w:val="1"/>
        </w:rPr>
        <w:t xml:space="preserve">Anketa: kontrolovaní cyklisté: </w:t>
      </w:r>
      <w:r>
        <w:rPr/>
        <w:t xml:space="preserve">“V pořádku všechno mám, celou výbavu. To, co má být.”</w:t>
      </w:r>
    </w:p>
    <w:p>
      <w:pPr/>
      <w:r>
        <w:rPr/>
        <w:t xml:space="preserve">“Využívám cyklostezek podle zákona. Eventuálně večer světlo, Odrazky a podobně.”</w:t>
      </w:r>
    </w:p>
    <w:p>
      <w:pPr/>
      <w:r>
        <w:rPr/>
        <w:t xml:space="preserve">Zatímco cyklisté tentokrát jezdili vzorně, o chodcích se to říct nedalo. Většina si zkracovala cestu právě po cyklostezce.</w:t>
      </w:r>
    </w:p>
    <w:p>
      <w:pPr/>
      <w:r>
        <w:rPr/>
        <w:t xml:space="preserve">Pojďte tady za mnou na chvíli, na chvíli pojďte za mnou. Víte, proč jsem vás zastavil? Ano, jdete teď po cyklostezce, takže chci vás upozornit jako chodec, abyste používala chodník.</w:t>
      </w:r>
    </w:p>
    <w:p>
      <w:pPr/>
      <w:r>
        <w:rPr>
          <w:b w:val="1"/>
          <w:bCs w:val="1"/>
        </w:rPr>
        <w:t xml:space="preserve">Petr Lakomý, úsek prevence, MP Ostrava: </w:t>
      </w:r>
      <w:r>
        <w:rPr/>
        <w:t xml:space="preserve">“Ve větší míře řešíme tady chodce, kteří jdou po cyklostezce, která je značena dopravní značkou. Upozorníme je, jaká jim hrozí pokuta. Je tam pokuta až do výše 2 tisíce korun. Kdyby došlo třeba k dopravní nehodě, srážce s cyklistou, tak tito chodci ponesou následky.”</w:t>
      </w:r>
    </w:p>
    <w:p>
      <w:pPr/>
      <w:r>
        <w:rPr/>
        <w:t xml:space="preserve">Pokud by se cyklista zranil, museli by mu navíc uhradit i odškodné.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mají po třiceti letech svůj prapor</w:t>
      </w:r>
    </w:p>
    <w:p>
      <w:pPr/>
      <w:r>
        <w:rPr>
          <w:b w:val="1"/>
          <w:bCs w:val="1"/>
        </w:rPr>
        <w:t xml:space="preserve">Městská policie Ostrava má svůj prapor. Strážníkům ho předal primátor Tomáš Macura při příležitosti třiceti let jejího fungování ve městě.  Kromě heraldického znaku Ostravy nese nápis "Bezpečnost, naše priorita."</w:t>
      </w:r>
    </w:p>
    <w:p>
      <w:pPr/>
      <w:r>
        <w:rPr/>
        <w:t xml:space="preserve">V letošním roce uplynulo 30 let od vzniku Městské policie Ostrava, která se v průběhu let stala nedílnou součástí integrovaného záchranného systému a ve spolupráci s policií ČR také důležitou bezpečnostní složkou. V rámci tohoto významného výročí převzali strážníci z rukou  primátora svůj vlastní prapor.</w:t>
      </w:r>
    </w:p>
    <w:p>
      <w:pPr/>
      <w:r>
        <w:rPr/>
        <w:t xml:space="preserve">Tomáš Macura, primátor Ostravy</w:t>
      </w:r>
    </w:p>
    <w:p>
      <w:pPr/>
      <w:r>
        <w:rPr/>
        <w:t xml:space="preserve">Návrh na vzhled praporu vzešel z řad strážníků. Na jeho lícové straně je nápis Městská  policie Ostrava, který je doplněn heraldickým znakem Ostravy. Na rubové straně je pak nápis „BEZPEČNOST, NAŠE PRIORITA“ a znak městské policie. Po celém obvodu je vyšita modrobílá  šachovnice.</w:t>
      </w:r>
    </w:p>
    <w:p>
      <w:pPr/>
      <w:r>
        <w:rPr/>
        <w:t xml:space="preserve">Miroslav Plaček, ředitel MP Ostrava</w:t>
      </w:r>
    </w:p>
    <w:p>
      <w:pPr/>
      <w:r>
        <w:rPr/>
        <w:t xml:space="preserve">Součástí slavnostního aktu bylo také ocenění zaměstnanců, kteří svou kariéru  spojili s Městskou policií Ostrava od jejího vzniku. Medaile za třicet  let služby z rukou primátora převzalo  celkem čtyřicet jedna strážníků a dva civilní zaměstnanci.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Znakování se zvířátky rodiče s dětmi v Karviné bavilo</w:t>
      </w:r>
    </w:p>
    <w:p>
      <w:pPr/>
      <w:r>
        <w:rPr>
          <w:b w:val="1"/>
          <w:bCs w:val="1"/>
        </w:rPr>
        <w:t xml:space="preserve">V patnácti městech napříč celou Českou republikou se rodiče se svými slyšícími nemluvňaty učily dorozumět pomocí znaků a gest, a to v rámci akce Znakujeme se zvířátky. Kurzy znakování začnou probíhat od září i v Karviné, lekce si rodiče pochvalují.</w:t>
      </w:r>
    </w:p>
    <w:p>
      <w:pPr/>
      <w:r>
        <w:rPr/>
        <w:t xml:space="preserve">Znakování je způsob komunikace rodičů s dětmi, které ještě neumí vyslovovat a v dnešní době se stává populárním. Jedna z lekcí, nazvaná Znakování se zvířátky, se nedávno konala i v novém PO centru pohybu v Karviné-Hranicích. </w:t>
      </w:r>
    </w:p>
    <w:p>
      <w:pPr/>
      <w:r>
        <w:rPr>
          <w:b w:val="1"/>
          <w:bCs w:val="1"/>
        </w:rPr>
        <w:t xml:space="preserve">Petra Owczarzy, lektorka programů pro děti:</w:t>
      </w:r>
      <w:r>
        <w:rPr/>
        <w:t xml:space="preserve"> "Tato akce je zaměřená na děti od 6 do 36 měsíců. Děti nemusí umět mluvit, ba naopak, tohle znakování je zaměřeno na to, že když se děti začnou zajímat o komunikaci a rodiče jim nerozumí, tak prostřednictvím znaků se se svými dětmi domluvit a děti zase se svými rodiči."</w:t>
      </w:r>
    </w:p>
    <w:p>
      <w:pPr/>
      <w:r>
        <w:rPr/>
        <w:t xml:space="preserve">Jde o jednoduchá gesta. Kurzy jsou vždy zaměřeny na různá témata, jako je jídlo, spaní, koupání, procházka a podobně. </w:t>
      </w:r>
    </w:p>
    <w:p>
      <w:pPr/>
      <w:r>
        <w:rPr>
          <w:b w:val="1"/>
          <w:bCs w:val="1"/>
        </w:rPr>
        <w:t xml:space="preserve">Kristýna Kulhánek, účastnice lekce Znakování se zvířátky</w:t>
      </w:r>
      <w:r>
        <w:rPr/>
        <w:t xml:space="preserve">: "Pro mě bylo frustrující, že nevím, co po mě syn chce, takhle se s ním domluvím úplně bez problémů i beze slov."</w:t>
      </w:r>
    </w:p>
    <w:p>
      <w:pPr/>
      <w:r>
        <w:rPr>
          <w:b w:val="1"/>
          <w:bCs w:val="1"/>
        </w:rPr>
        <w:t xml:space="preserve">Petra Zahradníková,  účastnice lekce Znakování se zvířátky: </w:t>
      </w:r>
      <w:r>
        <w:rPr/>
        <w:t xml:space="preserve">"Prvně jsme si myslela, že je to jen pro děti, které neslyší, ale když jsem si o tom zjistila víc, tak jsme to ráda zkusila a budu to praktikovat doma, protože v tom vidím smysl."</w:t>
      </w:r>
    </w:p>
    <w:p>
      <w:pPr/>
      <w:r>
        <w:rPr/>
        <w:t xml:space="preserve">Kurzy znakování začnou probíhat v PO centru pohybu od září. Kromě toho se tady konají cvičení s dětmi, plavání, chystá se i Montessori dílnička. Maminky tady najdou i jógu.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5-06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2026-09-07T02:48:08+02:00</dcterms:created>
  <dcterms:modified xsi:type="dcterms:W3CDTF">2026-09-07T02:48:08+02:00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