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Výstavba Sagapa v Bruntále byla dokončena</w:t>
      </w:r>
    </w:p>
    <w:p>
      <w:pPr/>
      <w:r>
        <w:rPr>
          <w:b w:val="1"/>
          <w:bCs w:val="1"/>
        </w:rPr>
        <w:t xml:space="preserve">V Bruntále bylo slavnostně otevřeno nové středisko organizace Sagapo, která poskytuje pomoc lidem s mentálním postižením. Ve třech nových domcích získá moderní bydlení osmnáct klientů, terapeutická dílna pak bude sloužit dalším padesáti.</w:t>
      </w:r>
    </w:p>
    <w:p>
      <w:pPr/>
      <w:r>
        <w:rPr/>
        <w:t xml:space="preserve"> Nové středisko Sagapa splňuje všechny požadavky kladené na taková zařízení. Je bezbariérové, nízkoenergetické a poskytne uživatelům širokou škálu moderních vymožeností. Velký význam má pro město Bruntál, kde hraje v sociální oblasti nezastupitelnou roli.</w:t>
      </w:r>
    </w:p>
    <w:p>
      <w:pPr/>
      <w:r>
        <w:rPr>
          <w:b w:val="1"/>
          <w:bCs w:val="1"/>
        </w:rPr>
        <w:t xml:space="preserve">Petr Konečný, ředitel, Sagapo Bruntál: </w:t>
      </w:r>
      <w:r>
        <w:rPr/>
        <w:t xml:space="preserve">„Bude tady bydlet šest uživatelů v každém jednotlivém domě. Je to pro ně domov, tak jak pro běžného člověka."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„Věřím, že klienti, kteří zde v Sagapu budou bydlet i zaměstnanci, kteří zde budou pracovat, tak se budou v těchto nových prostorách budou cítit velmi skvěle."  </w:t>
      </w:r>
    </w:p>
    <w:p>
      <w:pPr/>
      <w:r>
        <w:rPr>
          <w:b w:val="1"/>
          <w:bCs w:val="1"/>
        </w:rPr>
        <w:t xml:space="preserve">Jan Krkoška, (ANO) náměstek hejtmana Ms kraje: </w:t>
      </w:r>
      <w:r>
        <w:rPr/>
        <w:t xml:space="preserve">„Pro město Bruntál to je velmi významná investice do sociálních služeb, podpora sociálních služeb."</w:t>
      </w:r>
    </w:p>
    <w:p>
      <w:pPr/>
      <w:r>
        <w:rPr/>
        <w:t xml:space="preserve">Výstavba nového Sagapa začala před dvěma lety.</w:t>
      </w:r>
      <w:r>
        <w:rPr>
          <w:i w:val="1"/>
          <w:iCs w:val="1"/>
        </w:rPr>
        <w:t xml:space="preserve"> </w:t>
      </w:r>
      <w:r>
        <w:rPr/>
        <w:t xml:space="preserve">Nejprve bylo nutné  demolovat původní nevyhovující zchátralé objekty. Sagapo je příspěvkovou  organizací Moravskoslezského kraje. Kraj proto celou stavbu</w:t>
      </w:r>
      <w:r>
        <w:rPr>
          <w:i w:val="1"/>
          <w:iCs w:val="1"/>
        </w:rPr>
        <w:t xml:space="preserve"> </w:t>
      </w:r>
      <w:r>
        <w:rPr/>
        <w:t xml:space="preserve">financoval</w:t>
      </w:r>
      <w:r>
        <w:rPr>
          <w:i w:val="1"/>
          <w:iCs w:val="1"/>
        </w:rPr>
        <w:t xml:space="preserve">.    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„Celkové náklady přesahují částku 125 milionů korun a polovinu se nám podařilo získat z evropských zdrojů.“  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„Postavili jsme krásné bydlení pro našich osmnáct klientů a k tomu další terapeutické dílny, které budou sloužit padesáti klientům.“</w:t>
      </w:r>
    </w:p>
    <w:p>
      <w:pPr/>
      <w:r>
        <w:rPr/>
        <w:t xml:space="preserve"> Nové bruntálské Sagapo je v Moravskoslezském kraji jednou z prvních vlaštovek nového přístupu k lidem s handicapem. Ti už nebudou izolovaní v ústavech, budou žít podle svých možností jako jiní lidé. 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„To je jeden z těch prvních objektů, který transformuje naši sociální péči, to znamená, že odstupujeme od těch, řekněme bývalých domovů, kde byly pokoje, kde byli klienti nahromadění. To je svým způsobem revoluční čin.“</w:t>
      </w:r>
    </w:p>
    <w:p>
      <w:pPr/>
      <w:r>
        <w:rPr>
          <w:b w:val="1"/>
          <w:bCs w:val="1"/>
        </w:rPr>
        <w:t xml:space="preserve">Martin Henč (ANO), místostarosta Bruntálu“ : </w:t>
      </w:r>
      <w:r>
        <w:rPr/>
        <w:t xml:space="preserve">„Já jsem strašně rád, že na kraji funguje koalice, která vlastně díky koaliční spolupráci se nainvestovalo do Bruntálu 120 milionů a tím dali jasně najevo, jak důležitá se sociální oblast.“  </w:t>
      </w:r>
    </w:p>
    <w:p>
      <w:pPr/>
      <w:r>
        <w:rPr/>
        <w:t xml:space="preserve"> Sagapo zatím provizorně působí v bývalém klášteře, kde bývala umístěna Obchodní akademie. Do nového střediska by se klienti měli stěhovat v nejbližších dnech.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4-07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2026-10-12T15:52:39+02:00</dcterms:created>
  <dcterms:modified xsi:type="dcterms:W3CDTF">2026-10-12T15:52:39+02:00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