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Dvě krajské ceny za třídění odpadu</w:t>
      </w:r>
    </w:p>
    <w:p>
      <w:pPr/>
      <w:r>
        <w:rPr>
          <w:b w:val="1"/>
          <w:bCs w:val="1"/>
        </w:rPr>
        <w:t xml:space="preserve">Nový Jičín patří v Moravskoslezském kraji k městům, která nejvíce třídí odpad. Za toto úsilí teď obdržel dvě ceny, a to za separaci komunálního odpadu a také za elektroodpad.</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p>
      <w:pPr/>
      <w:r>
        <w:rPr/>
        <w:t xml:space="preserve">---</w:t>
      </w:r>
    </w:p>
    <w:p>
      <w:pPr>
        <w:pStyle w:val="Heading1"/>
      </w:pPr>
      <w:r>
        <w:rPr>
          <w:sz w:val="36"/>
          <w:szCs w:val="36"/>
        </w:rPr>
        <w:t xml:space="preserve">Školní Olympijský běh probudil radost z pohybu</w:t>
      </w:r>
    </w:p>
    <w:p>
      <w:pPr/>
      <w:r>
        <w:rPr>
          <w:b w:val="1"/>
          <w:bCs w:val="1"/>
        </w:rPr>
        <w:t xml:space="preserve">Součástí největší běžecké akce v České republice, kterou pořádal Český olympijský výbor, se stali i žáci novojičínské praktické školy. Postavili se na start Olympijského běhu a podpořili myšlenku letošního ročníku - Probudit v dětech radost z pohybu.</w:t>
      </w:r>
    </w:p>
    <w:p>
      <w:pPr/>
      <w:r>
        <w:rPr/>
        <w:t xml:space="preserve">Závodní dráhou pro Olympijský běh se staly chodníky ve Smetanových sadech. Na startovní čáře stály děti s lehčím a středním mentálním postižením, některé v kombinaci i s  tělesným handicapem, které jsou žáky zdejší Praktické školy a Odborného učiliště. Závod byl odstartován pro všechny účastníky v republice společně prostřednictvím rádia.  </w:t>
      </w:r>
    </w:p>
    <w:p>
      <w:pPr/>
      <w:r>
        <w:rPr>
          <w:b w:val="1"/>
          <w:bCs w:val="1"/>
        </w:rPr>
        <w:t xml:space="preserve">Andrea Havlíková, zástupce ředitele OU a PrŠ Nový Jičín: </w:t>
      </w:r>
      <w:r>
        <w:rPr/>
        <w:t xml:space="preserve">“Rozhodli jsme se zapojit do této celorepublikové výzvy “Probudit radost z pohybu v dětech”, protože v těch dvou letech covidu jsme neměli šanci sportovat. takže jsme zorganizovali tady v parku pod záštitou města Olympijský běh. Účastní se toho celá škola, běžců je 37.”</w:t>
      </w:r>
    </w:p>
    <w:p>
      <w:pPr/>
      <w:r>
        <w:rPr/>
        <w:t xml:space="preserve">Všichni zdolali trasu o délce půl kilometru. </w:t>
      </w:r>
    </w:p>
    <w:p>
      <w:pPr/>
      <w:r>
        <w:rPr>
          <w:b w:val="1"/>
          <w:bCs w:val="1"/>
        </w:rPr>
        <w:t xml:space="preserve">Andrea Havlíková, zástupce ředitele OU a PrŠ Nový Jičín: </w:t>
      </w:r>
      <w:r>
        <w:rPr/>
        <w:t xml:space="preserve">“Máme asistenty, tak zvané vodiče, takže to zvládnou, trasu si předem prošli, aby věděli, jak bude dlouhá, do čeho půjdou a všichni se na to nesmírně těší.” </w:t>
      </w:r>
    </w:p>
    <w:p>
      <w:pPr/>
      <w:r>
        <w:rPr/>
        <w:t xml:space="preserve">Jako první proběhl cílem Karel Kyncl. </w:t>
      </w:r>
    </w:p>
    <w:p>
      <w:pPr/>
      <w:r>
        <w:rPr>
          <w:b w:val="1"/>
          <w:bCs w:val="1"/>
        </w:rPr>
        <w:t xml:space="preserve">Karel Kyncl, žák OU a PrŠ Nový Jičín: </w:t>
      </w:r>
      <w:r>
        <w:rPr/>
        <w:t xml:space="preserve">“Mám z toho velkou radost, připravoval jsem se na to od té doby, co jsem se o tom dozvěděl, jsem rád, že jsme vyhrál. Sportuju rád, běhám, posiluju.” </w:t>
      </w:r>
    </w:p>
    <w:p>
      <w:pPr/>
      <w:r>
        <w:rPr>
          <w:b w:val="1"/>
          <w:bCs w:val="1"/>
        </w:rPr>
        <w:t xml:space="preserve">Filip Pospěch, žák OU a PrŠ Nový Jičín: </w:t>
      </w:r>
      <w:r>
        <w:rPr/>
        <w:t xml:space="preserve">“Já jsem docela rád, že jsem vyhrál druhé místo, nečekal jsem to.” </w:t>
      </w:r>
    </w:p>
    <w:p>
      <w:pPr/>
      <w:r>
        <w:rPr>
          <w:b w:val="1"/>
          <w:bCs w:val="1"/>
        </w:rPr>
        <w:t xml:space="preserve">Zdeněk Španihel, žák OU a PrŠ Nový Jičín:</w:t>
      </w:r>
      <w:r>
        <w:rPr/>
        <w:t xml:space="preserve"> “Občas si jdu takto zaběhat, líbilo se mi to, třetí místo je dobré.” </w:t>
      </w:r>
    </w:p>
    <w:p>
      <w:pPr/>
      <w:r>
        <w:rPr/>
        <w:t xml:space="preserve">Ale stejně tak si ovace zasloužili i ti, kdo se objevili na konci běžeckého pole. </w:t>
      </w:r>
    </w:p>
    <w:p>
      <w:pPr/>
      <w:r>
        <w:rPr>
          <w:b w:val="1"/>
          <w:bCs w:val="1"/>
        </w:rPr>
        <w:t xml:space="preserve">Veronika Jakubová, žákyně OU a PrŠ Nový Jičín: </w:t>
      </w:r>
      <w:r>
        <w:rPr/>
        <w:t xml:space="preserve">“Dobře se mi běželo. Ale nemám ráda sport.”</w:t>
      </w:r>
    </w:p>
    <w:p>
      <w:pPr/>
      <w:r>
        <w:rPr>
          <w:b w:val="1"/>
          <w:bCs w:val="1"/>
        </w:rPr>
        <w:t xml:space="preserve">Alice Obrátilová,</w:t>
      </w:r>
      <w:r>
        <w:rPr>
          <w:b w:val="1"/>
          <w:bCs w:val="1"/>
        </w:rPr>
        <w:t xml:space="preserve">žákyně OU a PrŠ Nový Jičín:</w:t>
      </w:r>
      <w:r>
        <w:rPr/>
        <w:t xml:space="preserve"> “Běhání mám moc ráda, trénuju na olympiádu do Frýdku-Místku. Moc se na to těším. Běh je můj koniček.” </w:t>
      </w:r>
    </w:p>
    <w:p>
      <w:pPr/>
      <w:r>
        <w:rPr/>
        <w:t xml:space="preserve">Všichni účastníci běhu dostali na krk medaili, diplom a drobný dárek. </w:t>
      </w:r>
    </w:p>
    <w:p>
      <w:pPr/>
      <w:r>
        <w:rPr/>
        <w:t xml:space="preserve">Do Olympijského běhu se novojičínská praktická škola zapojila vůbec poprvé, a vzhledem k nadšení těchto mladých sportovců to určitě nebylo naposledy. </w:t>
      </w:r>
    </w:p>
    <w:p>
      <w:pPr/>
      <w:r>
        <w:rPr/>
        <w:t xml:space="preserve">---</w:t>
      </w:r>
    </w:p>
    <w:p>
      <w:pPr>
        <w:pStyle w:val="Heading1"/>
      </w:pPr>
      <w:r>
        <w:rPr>
          <w:sz w:val="36"/>
          <w:szCs w:val="36"/>
        </w:rPr>
        <w:t xml:space="preserve">Pozemky Za školou jsou na stavby domů připraveny</w:t>
      </w:r>
    </w:p>
    <w:p>
      <w:pPr/>
      <w:r>
        <w:rPr>
          <w:b w:val="1"/>
          <w:bCs w:val="1"/>
        </w:rPr>
        <w:t xml:space="preserve">Budování inženýrských sítí a infrastruktury, chodníků a komunikací, pro výstavbu 23 rodinných domů v lokalitě Za Školou v Žilině probíhalo od loňského srpna. S počátkem letošních prázdnin je hotovo.</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p>
      <w:pPr/>
      <w:r>
        <w:rPr/>
        <w:t xml:space="preserve">---</w:t>
      </w:r>
    </w:p>
    <w:p>
      <w:pPr>
        <w:pStyle w:val="Heading1"/>
      </w:pPr>
      <w:r>
        <w:rPr>
          <w:sz w:val="36"/>
          <w:szCs w:val="36"/>
        </w:rPr>
        <w:t xml:space="preserve">Házená znovu nastartovala školní ligu</w:t>
      </w:r>
    </w:p>
    <w:p>
      <w:pPr/>
      <w:r>
        <w:rPr>
          <w:b w:val="1"/>
          <w:bCs w:val="1"/>
        </w:rPr>
        <w:t xml:space="preserve">Hala ABC se po tříleté pauze znovu stala dějištěm turnajů v miniházené základních škol z novojičínského regionu. Pořadatelem je místní házenkářský klub, který se intenzivně věnuje právě mládežnickým oddílům.</w:t>
      </w:r>
    </w:p>
    <w:p>
      <w:pPr/>
      <w:r>
        <w:rPr/>
        <w:t xml:space="preserve">Školní liga v miniházené se na jaře letošního roku rozjela po tříleté pauze, nejprve se hala ABC rekonstruovala, poté sportování omezovala vládní opatření. Teď už se opět v Novém Jičíně schází malí sportovci nejen z novojičínských škol, ale také z okolí, z Mořkova, Suchdolu nad Odrou, Starého Jičína, Oder a z dalších míst. </w:t>
      </w:r>
    </w:p>
    <w:p>
      <w:pPr/>
      <w:r>
        <w:rPr>
          <w:b w:val="1"/>
          <w:bCs w:val="1"/>
        </w:rPr>
        <w:t xml:space="preserve">Petr Jaroň, Handball club Nový Jičín:</w:t>
      </w:r>
      <w:r>
        <w:rPr/>
        <w:t xml:space="preserve"> “Přihlásilo se nám 14 základních škol, také z Nového Jičína Komenského 68, Tyršova, Jubilejní, Dlouhá a Galaxie. Děti jsou rády, že mohou hrát, zatím budeme hrát bez bodování, děti se to budou učit, abychom příští rok mohli hrát už o velký pohár.” </w:t>
      </w:r>
    </w:p>
    <w:p>
      <w:pPr/>
      <w:r>
        <w:rPr/>
        <w:t xml:space="preserve">Tyto turnaje jsou určeny mladším dětem prvního stupně základních škol, zahrají si v něm rády i ty, pro které není házená přímo sportem číslo jedna.</w:t>
      </w:r>
    </w:p>
    <w:p>
      <w:pPr/>
      <w:r>
        <w:rPr>
          <w:b w:val="1"/>
          <w:bCs w:val="1"/>
        </w:rPr>
        <w:t xml:space="preserve">účastníci Školní ligy v miniházené: </w:t>
      </w:r>
    </w:p>
    <w:p>
      <w:pPr/>
      <w:r>
        <w:rPr/>
        <w:t xml:space="preserve">“My jsme z Mořkova a házená nás baví.” </w:t>
      </w:r>
    </w:p>
    <w:p>
      <w:pPr/>
      <w:r>
        <w:rPr/>
        <w:t xml:space="preserve">“Házená nás baví. Mám ji ráda, ale spíše mě zajímá volejbal, protože hraju volejbal.” </w:t>
      </w:r>
    </w:p>
    <w:p>
      <w:pPr/>
      <w:r>
        <w:rPr/>
        <w:t xml:space="preserve">“Hraju hlavně v rámci školy, protože chci podpořit naši školu, ale jinak hraji fotbal.”</w:t>
      </w:r>
    </w:p>
    <w:p>
      <w:pPr/>
      <w:r>
        <w:rPr/>
        <w:t xml:space="preserve">“Házenou jsem začal hrát teď nedávno a je to dobré.”</w:t>
      </w:r>
    </w:p>
    <w:p>
      <w:pPr/>
      <w:r>
        <w:rPr/>
        <w:t xml:space="preserve">“Daří se nám zatím dobře a házená se mi líbí.”  </w:t>
      </w:r>
    </w:p>
    <w:p>
      <w:pPr/>
      <w:r>
        <w:rPr/>
        <w:t xml:space="preserve">Znovu získat pro tento sport mladé hráče se daří i pořadatelskému oddílu turnaje v miniházené, Handball clubu Nový Jičín. Po intenzivních náborech mají doplněna družstva starších a mladších žáků i minižactvo. </w:t>
      </w:r>
    </w:p>
    <w:p>
      <w:pPr/>
      <w:r>
        <w:rPr>
          <w:b w:val="1"/>
          <w:bCs w:val="1"/>
        </w:rPr>
        <w:t xml:space="preserve">Petr Jaroň, Handball club Nový Jičín:</w:t>
      </w:r>
      <w:r>
        <w:rPr/>
        <w:t xml:space="preserve"> “U těch nejmenších dětí byl největší nárůst, přihlásilo se nám dvacet až pětadvacet dětí. Během roku přicházely další děti, hlavně děvčata, ro znamená, že v příštím roce budeme mít i starší a mladší žačky a samozřejmě chlapecká družstva.” </w:t>
      </w:r>
    </w:p>
    <w:p>
      <w:pPr/>
      <w:r>
        <w:rPr/>
        <w:t xml:space="preserve">Házená se také v červnu objevila jako součást sportovního zápolení základních škol o Pohár starosty města, konal se turnaj Laudon handball cup a než se na podzim rozjedou házenkářské soutěže, chce novojičínský klub podpořit sportování dětí i letním příměstským táborem. Pořádá jej od 18. července a nejen pro házenkáře, ale pro všechny ve věku 7 - 13 let, kteří mají rádi sportovní hry a pohyb.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2026-02-26T19:53:38+01:00</dcterms:created>
  <dcterms:modified xsi:type="dcterms:W3CDTF">2026-02-26T19:53:38+01:00</dcterms:modified>
</cp:coreProperties>
</file>

<file path=docProps/custom.xml><?xml version="1.0" encoding="utf-8"?>
<Properties xmlns="http://schemas.openxmlformats.org/officeDocument/2006/custom-properties" xmlns:vt="http://schemas.openxmlformats.org/officeDocument/2006/docPropsVTypes"/>
</file>