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Beskydské nebe opět brázdily bezmotorová letadla</w:t>
      </w:r>
    </w:p>
    <w:p>
      <w:pPr/>
      <w:r>
        <w:rPr>
          <w:b w:val="1"/>
          <w:bCs w:val="1"/>
        </w:rPr>
        <w:t xml:space="preserve">Na letišti ve Frýdlantu nad Ostravicí proběhl už 14. ročník plachtařského závodu FL2022 a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