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Lokalita kolem jatek získává novou podobu</w:t>
      </w:r>
    </w:p>
    <w:p>
      <w:pPr/>
      <w:r>
        <w:rPr>
          <w:b w:val="1"/>
          <w:bCs w:val="1"/>
        </w:rPr>
        <w:t xml:space="preserve">Jistě jste už zaznamenali, že centrum Ostravy se v posledních letech mění a vylepšuje. Opravují a staví se domy, zkrášluje se veřejný prostor. Nyní se proměňuje také okolí zrekonstruovaných jatek. Kromě zeleně a parku vzniká i nové propojení mezi ulicemi Janáčkova a Stodolní.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investuje do sportu přes 160 milionů</w:t>
      </w:r>
    </w:p>
    <w:p>
      <w:pPr/>
      <w:r>
        <w:rPr>
          <w:b w:val="1"/>
          <w:bCs w:val="1"/>
        </w:rPr>
        <w:t xml:space="preserve">Ostrava je městem sportu a dlouhodobě to dokazují nejen kluby svými výsledky v rámci různých soutěží, ale dobře to dokládají i obrovské členské základny jednotlivých sportů. Město proto každý rok sport vydatně podporuje.</w:t>
      </w:r>
    </w:p>
    <w:p>
      <w:pPr/>
      <w:r>
        <w:rPr/>
        <w:t xml:space="preserve">Ostrava chce do sportu v příštím roce investovat 160 milionů korun. Sport podporuje dlouhodobě a těmito penězi investice vrací na úroveň před covidem. Celkem jsou vyhlášeny  4 dotační tituly: podpora významných ostravských klubů, podpora tělovýchovy a sportu, významné sportovní akce a podpora sportovní infrastruktury.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"Celková alokace na všechny dotační tituly je 160 milionů korun. Je to předběžná alokace, protože se to bude vyplácet na následující rok a už to bude rozhodnutí nového zastupitelstva."</w:t>
      </w:r>
    </w:p>
    <w:p>
      <w:pPr/>
      <w:r>
        <w:rPr/>
        <w:t xml:space="preserve">Město ale ještě navíc podpoří několik top sportovních akcí, jako je například Zlatá tretra nebo beach volejbalový turnaj světové série. Ostrava ale podporuje jak velké, tak malé kluby i sporty.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"Rozhodně nechce šetřit na výdajích na sport. Je to důležitá součást mozaiky, která tady je dlouhodobě vytvářena. Navíc, v té post covidové době došlo k tomu, že se některé skupiny lidí přestaly hýbat." </w:t>
      </w:r>
    </w:p>
    <w:p>
      <w:pPr/>
      <w:r>
        <w:rPr/>
        <w:t xml:space="preserve">Příjem žádostí v rámci dotačních programů bude probíhat od 16. do 30. září prostřednictvím elektronického formuláře. Ostrava také připravila semináře, kde se mohou kluby o možnostech financování dozvědět více.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zločiny budou upozorňovat kamery automaticky</w:t>
      </w:r>
    </w:p>
    <w:p>
      <w:pPr/>
      <w:r>
        <w:rPr>
          <w:b w:val="1"/>
          <w:bCs w:val="1"/>
        </w:rPr>
        <w:t xml:space="preserve">Zloději a lupiči by se měli Ostravě začít obloukem vyhýbat. Město totiž instaluje speciální inteligentní kamerový systém, který je schopen automaticky rozpoznat páchání trestného činu a upozorní strážníka, který obsluhuje dohledové stanoviště. Ten pak bleskově vyšle na místo policisty.</w:t>
      </w:r>
    </w:p>
    <w:p>
      <w:pPr/>
      <w:r>
        <w:rPr/>
        <w:t xml:space="preserve">Bezpečnost v ulicích je jistě nejdůležitějším posláním městské policie. V Ostravě strážníkům významně pomáhá kamerový systém, na který dohlíží na 10 dohledových místech vyškolení operátoři. Kamer je v ulicích města více než 900.  Městská policie ale neustále vylepšuje svou práci a novinkou je inteligentní kamerový systém, který sám hledá přestupce zákona.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o nějakém zavádění nových moderních technologií, které dokáží nahradit činnost člověka, nějaký pokročilý kamerový systém. Bez přehánění si myslím, že městská policie je jedním z klíčových prvků bezpečnosti ve městě Ostrava.</w:t>
      </w:r>
    </w:p>
    <w:p>
      <w:pPr/>
      <w:r>
        <w:rPr/>
        <w:t xml:space="preserve">Inteligentní kamerový systém je schopen  rozpoznat například podezřelý pohyb na parkovišti, sprejera, rvačku nebo i osobu, která usnula na lavičce. Upozorní strážníky i na člověka, který se podezřele dlouho zdržuje na jednom místě. Systém se bude na některých místech kombinovat i s detektory hluku.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"Čidla budou umístěna do problémových lokalit. Do softwaru se dá nahrát zvuk, který nás zajímá, tzn. třesk skla, střelba a pod. Systém bude propojen s kamerami." </w:t>
      </w:r>
    </w:p>
    <w:p>
      <w:pPr/>
      <w:r>
        <w:rPr/>
        <w:t xml:space="preserve">Moderní technologie umožňují už i rozpoznávání obličejů. S využitím tohoto systému ostravská MP zatím  nepočítá. Inteligentní kamery se v těchto dnech teprve testují.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provozovatele sdílených kol na 2 roky</w:t>
      </w:r>
    </w:p>
    <w:p>
      <w:pPr/>
      <w:r>
        <w:rPr>
          <w:b w:val="1"/>
          <w:bCs w:val="1"/>
        </w:rPr>
        <w:t xml:space="preserve">Sdílená kola jsou v Ostravě velmi oblíbená. V letošním roce skončí smlouva se současným provozovatelem společností Nextbike a tak město hledá dodavatele bikesharingu na další období.</w:t>
      </w:r>
    </w:p>
    <w:p>
      <w:pPr/>
      <w:r>
        <w:rPr/>
        <w:t xml:space="preserve">Sdílená kola se v Ostravě nebývale chytla a dnes, čtvrtý rok fungování této služby, už ji mohou využívat obyvatelé všech 23 městských obvodů. V ulicích je k dispozici tisíc kol v 356 stanicích. Jen za loňský rok lidé  najezdili přes 700 tisíc kilometrů. Bikesharing provozuje společnost Nextbike a díky podpoře města je prvních 15 minut zdarma.</w:t>
      </w:r>
    </w:p>
    <w:p>
      <w:pPr/>
      <w:r>
        <w:rPr>
          <w:b w:val="1"/>
          <w:bCs w:val="1"/>
        </w:rPr>
        <w:t xml:space="preserve">Lukáš Luňák, obchodní ředitel Nextbike:</w:t>
      </w:r>
      <w:r>
        <w:rPr/>
        <w:t xml:space="preserve"> "To město jezdí velmi dobře a jsme spokojeni. Jsou zde nějaká rizika spojená s vandalismem, který se vloni výrazně zvýšil, ale na tom společně s městem a policií pracujeme." </w:t>
      </w:r>
    </w:p>
    <w:p>
      <w:pPr/>
      <w:r>
        <w:rPr/>
        <w:t xml:space="preserve">Provozovateli končí dvouletá smlouva a tak Ostrava vyhlásila nové výběrové řízení. Počet stanic je stanoven na 330 počet kol se má zvýšit o 100. Novinkou bude navýšení minut zdarma pro držitele ODISky.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"Vzhledem k tomu, že  v závěru letošního roku skončí smlouva se stávajícím provozovatelem Nextbike, je zapotřebí  nalézt provozovatele této oblíbené služby i pro další léta. Z analýzy výpůjček vyplývá potřeba  pokračování finanční podpory ze strany města, chceme-li udržet nebo dále rozšířit rozsah využití  této služby ekologické dopravy."</w:t>
      </w:r>
    </w:p>
    <w:p>
      <w:pPr/>
      <w:r>
        <w:rPr/>
        <w:t xml:space="preserve">Detailní podmínky koncese naleznou zájemci na profilu zadavatele Bikesharing v Ostravě. Lhůta pro podání nabídek je stanovena do 29. července 2022. Kromě Nextbiku se dá očekávat také zájem společnosti Rekola.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2026-01-15T04:43:49+01:00</dcterms:created>
  <dcterms:modified xsi:type="dcterms:W3CDTF">2026-01-15T04:43:49+01:00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