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se konal třídenní horalský svátek Gorolski święto</w:t>
      </w:r>
    </w:p>
    <w:p>
      <w:pPr/>
      <w:r>
        <w:rPr>
          <w:b w:val="1"/>
          <w:bCs w:val="1"/>
        </w:rPr>
        <w:t xml:space="preserve">Přírodní amfiteátr v jablunkovském Městském lese se po roce stal opět dějištěm třídenního mezinárodní folklorní setkání Gorolski święto. Horalský svátek už po 75. pořádal místní Polský kulturně-osvětový svaz.</w:t>
      </w:r>
    </w:p>
    <w:p>
      <w:pPr/>
      <w:r>
        <w:rPr/>
        <w:t xml:space="preserve">Jestliže loňský ročník byl ještě svázán koronovirovými omezeními, ten letošní už mohli pořadatelé připravit zcela podle svých představ. A bohatý třídenní program do dřevěného městečka přilákal tisíce lidí. </w:t>
      </w:r>
      <w:br/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“Dneska se to pomalu vrací do těch původních šlépějí, takže doufejme, že my do těch šlépějí také vejdeme, protože když se rok nepracuje a nic se nedělá, tak se to potom může vytratit. Ale zatím nám to díkybohu funguje, tak jak to má.”</w:t>
      </w:r>
    </w:p>
    <w:p>
      <w:pPr/>
      <w:r>
        <w:rPr>
          <w:b w:val="1"/>
          <w:bCs w:val="1"/>
        </w:rPr>
        <w:t xml:space="preserve">Mariam Szya, návštěvnice festivalu:</w:t>
      </w:r>
      <w:r>
        <w:rPr/>
        <w:t xml:space="preserve"> “Jezdím na Gorolski święto pravidelně. Pocházím teda z Karviné, ale vzhledem k tomu, že s manželem oba dva ctíme tradice, tak tady býváme často hosty. Považuji za důležité umět prezentovat svoji příslušnost.”</w:t>
      </w:r>
    </w:p>
    <w:p>
      <w:pPr/>
      <w:r>
        <w:rPr/>
        <w:t xml:space="preserve">Horalský svátek začal v centru města, odkud v poledne vyšel průvod do amfiteátru.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Jablunkově ožívá znovu po dvou letech menšího organizování Gorolski święto. Bylo to vidět na tom, jak šel průvod městem Jablunkovem, kolik přijelo alegorických vozů, kolik souborů se představilo. A v letošním roce si myslím, že všichni přišli na to své. Prostě v programu bylo jak pro mladé, tak starší generace.”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“Dcerka chodí do polské základní školy v Bystřici a v rámci školního vzdělávání mají možnost navštěvovat soubor, který je učí těm lidovým tradicím. Už od první třídy tančí v souboru.” </w:t>
      </w:r>
    </w:p>
    <w:p>
      <w:pPr/>
      <w:r>
        <w:rPr/>
        <w:t xml:space="preserve">Součástí programu horalského svátku v Jablunkově je tradičně široká nabídka místního jídla a pití a nechyběly ani ukázky řady lidových řemesel.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2026-02-11T04:15:22+01:00</dcterms:created>
  <dcterms:modified xsi:type="dcterms:W3CDTF">2026-02-11T04:15:22+01:00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