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Ulice Mojmírovců se dočkala rekonstrukce</w:t>
      </w:r>
    </w:p>
    <w:p>
      <w:pPr/>
      <w:r>
        <w:rPr>
          <w:b w:val="1"/>
          <w:bCs w:val="1"/>
        </w:rPr>
        <w:t xml:space="preserve">V Ostravě-Mariánských Horách a Hulvákách prochází rekonstrukcí ulice Mojmírovců, Byla plná děr a výtluků a na několika místech i zvlněná. Opravuje se v úseku od ulice Přemyslovců po ulici Mládí.</w:t>
      </w:r>
    </w:p>
    <w:p>
      <w:pPr/>
      <w:r>
        <w:rPr>
          <w:b w:val="1"/>
          <w:bCs w:val="1"/>
        </w:rPr>
        <w:t xml:space="preserve">Patrik Hujdus (Nezávislí), starosta MOb Ostrava-Mariánské Hory a Hulváky: </w:t>
      </w:r>
      <w:r>
        <w:rPr/>
        <w:t xml:space="preserve">“Dochází k rekonstrukci ulice zhruba v délce 250 metrů a rekonstruujeme nejen vozovku pro automobily, ale také chodníky. My jsme v minulosti už tady některé chodníky opravili, takže samozřejmě ty, které jsou opraveny, zůstávají v opraveném původním stavu.”</w:t>
      </w:r>
    </w:p>
    <w:p>
      <w:pPr/>
      <w:r>
        <w:rPr/>
        <w:t xml:space="preserve">Součástí rekonstrukce je také výměna kanalizačních přípojek a vpustí. </w:t>
      </w:r>
    </w:p>
    <w:p>
      <w:pPr/>
      <w:r>
        <w:rPr>
          <w:b w:val="1"/>
          <w:bCs w:val="1"/>
        </w:rPr>
        <w:t xml:space="preserve">Patrik Hujdus (Nezávislí), starosta MOb Ostrava-Mariánské Hory a Hulváky: </w:t>
      </w:r>
      <w:r>
        <w:rPr/>
        <w:t xml:space="preserve">“Současně se teď realizuje i položení optických kabelů, aby se potom v budoucnu nemusela cesta zase rozkopávat.”</w:t>
      </w:r>
    </w:p>
    <w:p>
      <w:pPr/>
      <w:r>
        <w:rPr>
          <w:b w:val="1"/>
          <w:bCs w:val="1"/>
        </w:rPr>
        <w:t xml:space="preserve">Anketa: obyvatelé Mariánských Hor a Hulvák: </w:t>
      </w:r>
      <w:r>
        <w:rPr/>
        <w:t xml:space="preserve">“Jsem za to rád. Sice bydlíme hned vedle a je to trochu hlučné, ale člověk musí něco obětovat pro to, abychom tady měli kvalitní silnici.”</w:t>
      </w:r>
    </w:p>
    <w:p>
      <w:pPr/>
      <w:r>
        <w:rPr/>
        <w:t xml:space="preserve">Kdo by ne. Já jako důchodce invalida, rovné chodníky. Vždyť se podívejte, každý druhý chodník je jak Velká pardubická.” </w:t>
      </w:r>
    </w:p>
    <w:p>
      <w:pPr/>
      <w:r>
        <w:rPr/>
        <w:t xml:space="preserve">Konečně, že se to opravuje, protože já jsem to začínala. Protože jsem tu před rokem spadla jak jsem šla s pejskem. Ten chodník byl jak plovoučka. To byly ty velké kachličky. Teď bude nový chodník.”</w:t>
      </w:r>
    </w:p>
    <w:p>
      <w:pPr/>
      <w:r>
        <w:rPr>
          <w:b w:val="1"/>
          <w:bCs w:val="1"/>
        </w:rPr>
        <w:t xml:space="preserve">Patrik Hujdus (Nezávislí), starosta MOb Ostrava-Mariánské Hory a Hulváky: </w:t>
      </w:r>
      <w:r>
        <w:rPr/>
        <w:t xml:space="preserve">“Celá akce vychází zhruba na 8 a půl milionů korun, začala na konci června a veškeré práce by měly skončit do začátku října.”</w:t>
      </w:r>
    </w:p>
    <w:p>
      <w:pPr/>
      <w:r>
        <w:rPr/>
        <w:t xml:space="preserve">Letos se jedná o jednu z posledních velkých rekonstrukcí. Příští rok má radnice v plánu opravit ulici Karasova.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5-08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2026-08-17T08:09:59+02:00</dcterms:created>
  <dcterms:modified xsi:type="dcterms:W3CDTF">2026-08-17T08:09:59+02:00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