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blahopřáli jubilantům</w:t>
      </w:r>
    </w:p>
    <w:p>
      <w:pPr/>
      <w:r>
        <w:rPr>
          <w:b w:val="1"/>
          <w:bCs w:val="1"/>
        </w:rPr>
        <w:t xml:space="preserve">Po nucené pauze se v Palkovicích konalo tradiční posezení s jubilanty, kteří oslavili 70. a 75. narozeniny. K příjemné pohodě seniorům zahrál soubor Valášek.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“To je jedna z milých akcí, které vytváříme každý rok pro Senior klub Palkovice a pro jubilanty. Akorát, že teď poslední dva roky jsme toto setkání sedmdesátníků a pětasedmdesátníků neměli, tudíž jsme si dovolili s dvouletým zpožděním tyto jubilanty pozvat a chvilku si posedět a povykládat. Přijde tady folklorní soubor, který něco předvede, takže je to takové příjemné podzimní setkání.”</w:t>
      </w:r>
    </w:p>
    <w:p>
      <w:pPr/>
      <w:br/>
    </w:p>
    <w:p>
      <w:pPr/>
      <w:r>
        <w:rPr>
          <w:b w:val="1"/>
          <w:bCs w:val="1"/>
        </w:rPr>
        <w:t xml:space="preserve">Anna Sasynová, jubilantka:</w:t>
      </w:r>
      <w:r>
        <w:rPr/>
        <w:t xml:space="preserve"> “Je to pěkné, že mysli i na staré a opravdu se těm seniorům obec věnuje. To jako bývalá předsedkyně seniorů musím říct. Drží při nás.”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tak, jak se snažíme trošku žít se seniory, tak samozřejmě žijeme i novorozenci a novými občánky Palkovic a v neděli máme vítání občánků. Od rána se na radnici střídají skupinky rodičů s dětmi a jsme za to velmi rádi, protože nás utěšeně přibývá. Tím pádem máme samozřejmě školku a školu, což je sen každého starosty, aby se mu ta vesnice v rozumné míře rozvíjela.”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2026-03-28T03:47:39+01:00</dcterms:created>
  <dcterms:modified xsi:type="dcterms:W3CDTF">2026-03-28T03:47:39+01:00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