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FOTBALOVÝ TURNAJ MEZI ŽÁKY ČESKÝCH A SLOVENSKÝCH ZÁKLADNÍCH ŠKOL</w:t>
      </w:r>
    </w:p>
    <w:p>
      <w:pPr/>
      <w:r>
        <w:rPr>
          <w:b w:val="1"/>
          <w:bCs w:val="1"/>
        </w:rPr>
        <w:t xml:space="preserve">Turnaj proběhl mezi žáky ZŠ z Frýdlantu nad Ostravicí a žáky ZŠ z Turzovky.</w:t>
      </w:r>
    </w:p>
    <w:p>
      <w:pPr/>
      <w:r>
        <w:rPr/>
        <w:t xml:space="preserve">6. září proběhl na fotbalovém hřišti 1.BFK Frýdlant nad Ostravicí fotbalový turnaj mezi žáky místních základních škol a žáky škol z partnerského města Turzovka.</w:t>
      </w:r>
    </w:p>
    <w:p>
      <w:pPr/>
      <w:r>
        <w:rPr>
          <w:b w:val="1"/>
          <w:bCs w:val="1"/>
        </w:rPr>
        <w:t xml:space="preserve">Pavla Dvořáková, </w:t>
      </w:r>
      <w:r>
        <w:rPr>
          <w:b w:val="1"/>
          <w:bCs w:val="1"/>
        </w:rPr>
        <w:t xml:space="preserve">odbor školství a kultury: </w:t>
      </w:r>
      <w:r>
        <w:rPr>
          <w:i w:val="1"/>
          <w:iCs w:val="1"/>
        </w:rPr>
        <w:t xml:space="preserve">"Tento fotbalový turnaj je součástí celoročního projektu Společně bez hranic, který je financován z prostředků </w:t>
      </w:r>
      <w:r>
        <w:rPr>
          <w:i w:val="1"/>
          <w:iCs w:val="1"/>
        </w:rPr>
        <w:t xml:space="preserve">Interreg V-A Slovenská republika - Česká republika."</w:t>
      </w:r>
    </w:p>
    <w:p>
      <w:pPr/>
      <w:r>
        <w:rPr/>
        <w:t xml:space="preserve">Ve fotbalových turnajích se mezi sebou utkali nejdříve žáci 1.stupně a poté žáci 2.stupně.</w:t>
      </w:r>
    </w:p>
    <w:p>
      <w:pPr/>
      <w:r>
        <w:rPr>
          <w:b w:val="1"/>
          <w:bCs w:val="1"/>
        </w:rPr>
        <w:t xml:space="preserve">anketa: účastníci turnaje - Turzovka: </w:t>
      </w:r>
      <w:r>
        <w:rPr>
          <w:i w:val="1"/>
          <w:iCs w:val="1"/>
        </w:rPr>
        <w:t xml:space="preserve">"Zápas byl celkem dobrý, vyhráli jsme."</w:t>
      </w:r>
    </w:p>
    <w:p>
      <w:pPr/>
      <w:r>
        <w:rPr>
          <w:b w:val="1"/>
          <w:bCs w:val="1"/>
        </w:rPr>
        <w:t xml:space="preserve">anketa: účastníci turnaje - Turzovka: </w:t>
      </w:r>
      <w:r>
        <w:rPr>
          <w:i w:val="1"/>
          <w:iCs w:val="1"/>
        </w:rPr>
        <w:t xml:space="preserve">"Podařilo se nám otočit ze 4:1 na 9:5. Zápas byl skvělý a vyhráli jsme."</w:t>
      </w:r>
    </w:p>
    <w:p>
      <w:pPr/>
      <w:r>
        <w:rPr>
          <w:b w:val="1"/>
          <w:bCs w:val="1"/>
        </w:rPr>
        <w:t xml:space="preserve">anketa: účastníci turnaje - Frýdlant nad Ostravicí: </w:t>
      </w:r>
      <w:r>
        <w:rPr>
          <w:i w:val="1"/>
          <w:iCs w:val="1"/>
        </w:rPr>
        <w:t xml:space="preserve">"Počasí nám vyšlo, jako byl to dobrý zápas, ale příště do toho prostě víc té energie, nedali jsme do toho úplně všechno."</w:t>
      </w:r>
    </w:p>
    <w:p>
      <w:pPr/>
      <w:r>
        <w:rPr/>
        <w:t xml:space="preserve">Turnaj mladších žáků ovládlo partnerské město Turzovka, které zvítězilo 5:9, u starších žáků tomu bylo  naopak, hráči z Frýdlantu nad Ostravicí vyhráli 3:1.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10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2026-10-02T02:02:12+02:00</dcterms:created>
  <dcterms:modified xsi:type="dcterms:W3CDTF">2026-10-02T02:02:12+02:00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