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Slezskou Ostravu povedou dál hnutí ANO, Ostravak i ODS</w:t>
      </w:r>
    </w:p>
    <w:p>
      <w:pPr/>
      <w:r>
        <w:rPr>
          <w:b w:val="1"/>
          <w:bCs w:val="1"/>
        </w:rPr>
        <w:t xml:space="preserve">Slezskou Ostravu povede dál dosavadní trojkoalice. Hnutí ANO, Ostravak a ODS se mezi sebou dohodli na pokračování ve vedení obvodu. ANO posílilo a se svými partnery se nyní chce zaměřit na pokračování ve velkých investicích, bytovou problematiku i veřejná prostranství.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2025-12-21T03:44:34+01:00</dcterms:created>
  <dcterms:modified xsi:type="dcterms:W3CDTF">2025-12-21T03:44:34+01:00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