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Koalice je podepsána, dohodli se na ni tři partneři</w:t>
      </w:r>
    </w:p>
    <w:p>
      <w:pPr/>
      <w:r>
        <w:rPr>
          <w:b w:val="1"/>
          <w:bCs w:val="1"/>
        </w:rPr>
        <w:t xml:space="preserve">Ve Studénce se na vedení radnice dohodly tři politické subjekty. Dosavadní koalice Studeňáci pro Studénku a KDU-ČSL k sobě přizvala i hnutí ANO.</w:t>
      </w:r>
    </w:p>
    <w:p>
      <w:pPr/>
      <w:r>
        <w:rPr/>
        <w:t xml:space="preserve">V zastupitelstvu Studénky bude mít své členy všech pět politických subjektů, které zde v komunálních volbách kandidovaly. Výsledkem povolebních vyjednávání je podpis koaliční smlouvy vítěze Studeňáci pro Studénku s dosavadním partnerem KDU-ČSL a s hnutím Ano. </w:t>
      </w:r>
    </w:p>
    <w:p>
      <w:pPr/>
      <w:r>
        <w:rPr>
          <w:b w:val="1"/>
          <w:bCs w:val="1"/>
        </w:rPr>
        <w:t xml:space="preserve">Libor Slavík, lídr Studeňáci pro Studénku: </w:t>
      </w:r>
      <w:r>
        <w:rPr/>
        <w:t xml:space="preserve">“Zcela logicky jsme oslovili našeho dosavadního koaličního partnera KDU-ČSL. Bohužel možná pro nás získali o jeden mandát méně než jsme očekávali, takže by to byla velmi křehká koalice, takže jsme jednali i s dalšími subjekty. A nakonec jsme nalezli shodu i zájem jít do toho společně ještě s hnutím ANO, které získalo 6 mandátů.”    </w:t>
      </w:r>
    </w:p>
    <w:p>
      <w:pPr/>
      <w:r>
        <w:rPr>
          <w:b w:val="1"/>
          <w:bCs w:val="1"/>
        </w:rPr>
        <w:t xml:space="preserve">Václav Pomikálek, lídr KDU-ČSL ve Studénce: </w:t>
      </w:r>
      <w:r>
        <w:rPr/>
        <w:t xml:space="preserve">“Koalice, kdybychom to postavili na bývalém základě, tak bychom měli jen velice nízkou většinu, a proto bylo rozhodnuto, že se bude hledat širší koaliční podpora a proto jsme šli do té spolupráce s ANO.”   </w:t>
      </w:r>
    </w:p>
    <w:p>
      <w:pPr/>
      <w:r>
        <w:rPr>
          <w:b w:val="1"/>
          <w:bCs w:val="1"/>
        </w:rPr>
        <w:t xml:space="preserve">Mojmír Kotas, 2. na kandidátce ANO 2011 ve Studénce: </w:t>
      </w:r>
      <w:r>
        <w:rPr/>
        <w:t xml:space="preserve">“My jsme si řekli své požadavky a pak jsme se potkali na nějaké střední cestě, která nám z toho logicky vyplynula. A na základě toho, že jsme to opravdu mysleli vážně, tak jak jsem to předeslal už v minulém rozhovoru, jsme chtěli věci ovlivňovat. A tím, že jsme získali dvě místa v radě, tak ty věci opravdu ovlivňovat můžeme. Uvědomovali jsme si, že pokud bychom zůstali mimo spolupráci, případně v opozici, tak ta šance na to ovlivňování těch věcí, které si myslíme, že jsou důležité pro město, tak by byla velice malá.” </w:t>
      </w:r>
    </w:p>
    <w:p>
      <w:pPr/>
      <w:r>
        <w:rPr/>
        <w:t xml:space="preserve">Koalice bude mít v 21 členném zastupitelstvu jistotu 17 hlasů. V sedmičlenné radě města budou mít  Studeňáci pro Studénku 4 křesla, včetně pozice starosty v osobě Libora Slavíka, a místostarosty Jiřího Švagery. Dvě místa v radě připadnou hnutí ANO a jedno straně lidové. </w:t>
      </w:r>
    </w:p>
    <w:p>
      <w:pPr/>
      <w:r>
        <w:rPr/>
        <w:t xml:space="preserve">Společným cílem koalice bude pokračovat v dobré finanční kondici města, dokončit započaté projekty a snažit se realizovat akce, které byly průsečíkem volebních programů všech tří subjektů. Ty se budou odvíjet dle ekonomické situace. </w:t>
      </w:r>
    </w:p>
    <w:p>
      <w:pPr/>
      <w:r>
        <w:rPr>
          <w:b w:val="1"/>
          <w:bCs w:val="1"/>
        </w:rPr>
        <w:t xml:space="preserve">Václav Pomikálek, lídr KDU-ČSL ve Studénce: </w:t>
      </w:r>
      <w:r>
        <w:rPr/>
        <w:t xml:space="preserve">“V podstatě jsme našli hlavní stěžejní body, a to je zvýšení kapacity školek, bytová výstavba, sportovní areál od TJ, který byl nabídnut městu, a pak zachovat údržbu města.”  </w:t>
      </w:r>
    </w:p>
    <w:p>
      <w:pPr/>
      <w:r>
        <w:rPr>
          <w:b w:val="1"/>
          <w:bCs w:val="1"/>
        </w:rPr>
        <w:t xml:space="preserve">Libor Slavík, lídr Studeňáci pro Studénku: </w:t>
      </w:r>
      <w:r>
        <w:rPr/>
        <w:t xml:space="preserve">“Máme i v našem programu další body, které bychom chtěli realizovat, je to rekonstrukce Dělnického domu, popřípadě stavba haly pro míčové sporty. Vše je ale vázáno na to, že budeme úspěšní při získávání dotačních titulů a financování z cizích zdrojů.”     </w:t>
      </w:r>
    </w:p>
    <w:p>
      <w:pPr/>
      <w:r>
        <w:rPr/>
        <w:t xml:space="preserve">Ustavující schůze zastupitelstva ve Studénce  je naplánována na čtvrtek 20. října. </w:t>
      </w:r>
    </w:p>
    <w:p>
      <w:pPr/>
      <w:r>
        <w:rPr/>
        <w:t xml:space="preserve">---</w:t>
      </w:r>
    </w:p>
    <w:p>
      <w:pPr>
        <w:pStyle w:val="Heading1"/>
      </w:pPr>
      <w:r>
        <w:rPr>
          <w:sz w:val="36"/>
          <w:szCs w:val="36"/>
        </w:rPr>
        <w:t xml:space="preserve">Studénkou se nesly slavnostní zvuky Balkánu</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zdejší, Brač, hraje již 110 let a kulatiny oslavil mezinárodním festivalem Zvuky Balkánu v sále Dělnického domu. Vystoupení domácího orchestru tu podpořily soubory Tambura Batorek z Chorvatska a Gospon tamburaši ze Srbska. Následně večer pokračoval se slovenským souborem Duku Buzuki band.</w:t>
      </w:r>
    </w:p>
    <w:p>
      <w:pPr/>
      <w:r>
        <w:rPr>
          <w:b w:val="1"/>
          <w:bCs w:val="1"/>
        </w:rPr>
        <w:t xml:space="preserve">Pavel Hanzelka, moderátor a organizátor festivalu: </w:t>
      </w:r>
      <w:r>
        <w:rPr/>
        <w:t xml:space="preserve">“Koncert všech tří souborů se maximálně vydařil, soubory měly úspěch a teď si to všichni užijí v další části, kdy bude vystupovat skupina ze Slovenska a bude to taková show pro všechny.”</w:t>
      </w:r>
    </w:p>
    <w:p>
      <w:pPr/>
      <w:r>
        <w:rPr>
          <w:b w:val="1"/>
          <w:bCs w:val="1"/>
        </w:rPr>
        <w:t xml:space="preserve">návštěvníci akce: </w:t>
      </w:r>
    </w:p>
    <w:p>
      <w:pPr/>
      <w:r>
        <w:rPr/>
        <w:t xml:space="preserve">“Jsme nadšení, nás to fascinuje, chodíme pokaždé, moje dcera v orchestru hraje, opravdu jsou perfektní.” </w:t>
      </w:r>
    </w:p>
    <w:p>
      <w:pPr/>
      <w:r>
        <w:rPr/>
        <w:t xml:space="preserve">“Bylo to vynikající, všechno, od prvního koncertu až po ten poslední. Prostě vynikající.”   </w:t>
      </w:r>
    </w:p>
    <w:p>
      <w:pPr/>
      <w:r>
        <w:rPr/>
        <w:t xml:space="preserve">Vrcholem koncertní části akce byly dvě skladby, které všechny tři soubory - český, chorvatský a srbský - zahrály dohromady - pouze po minimální krátké zkoušce.  </w:t>
      </w:r>
    </w:p>
    <w:p>
      <w:pPr/>
      <w:r>
        <w:rPr>
          <w:b w:val="1"/>
          <w:bCs w:val="1"/>
        </w:rPr>
        <w:t xml:space="preserve">Pavel Hanzelka, moderátor a organizátor festivalu: </w:t>
      </w:r>
      <w:r>
        <w:rPr/>
        <w:t xml:space="preserve">“Určitá malá zkouška ano, ale je tam samozřejmě kus talentu, všichni ti muzikanti jsou velmi talentovaní, takže stačí opravdu jen chvilka a  jsou schopni zahrát takovou monstr skladbu všechny tři soubory najednou.”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protože to musí akceptovat rodina. Jsme amatéři, ale pracujeme tvrdě.” </w:t>
      </w:r>
    </w:p>
    <w:p>
      <w:pPr/>
      <w:r>
        <w:rPr/>
        <w:t xml:space="preserve">Ve svém hraní se i přes letité zkušenosti stále zdokonalují, sami si financují cesty na hudební kempy do Srbska, Makedonie, Chorvatska nebo Slovinska. Poměrně unikátní je na souboru Brač také to, že muzikanti stále hrají i na staré farkaš nástroje. </w:t>
      </w:r>
    </w:p>
    <w:p>
      <w:pPr/>
      <w:r>
        <w:rPr>
          <w:b w:val="1"/>
          <w:bCs w:val="1"/>
        </w:rPr>
        <w:t xml:space="preserve">Marcela Škarupová, </w:t>
      </w:r>
      <w:r>
        <w:rPr>
          <w:b w:val="1"/>
          <w:bCs w:val="1"/>
        </w:rPr>
        <w:t xml:space="preserve">Tamburašský orchestr Brač: </w:t>
      </w:r>
      <w:r>
        <w:rPr/>
        <w:t xml:space="preserve">“Tyto nástroje na Balkáně, odkud pocházejí, tak už jsou vlastně v muzeích a u nás se ta jejich tradice udržela. Ale zhruba před 12 lety jsem se začali učit i na nový typ nástrojů, tam jsme tedy 102 let stále, dá se říci začátečníci, ale pořád se učíme.”    </w:t>
      </w:r>
    </w:p>
    <w:p>
      <w:pPr/>
      <w:r>
        <w:rPr>
          <w:b w:val="1"/>
          <w:bCs w:val="1"/>
        </w:rPr>
        <w:t xml:space="preserve">Kamil Krahula, ředitel SAK Studénka: </w:t>
      </w:r>
      <w:r>
        <w:rPr/>
        <w:t xml:space="preserve">“Tamburaši mají ve Studénce opravdu dlouhou a bohatou historii. Nám teď v nejbližší době vystoupí v adventním čase na svém již tradičním koncertě, takže jsme rádi, že jsou součástí naší organizace věřme, že ji budou součástí nejméně dalších sto let.”</w:t>
      </w:r>
    </w:p>
    <w:p>
      <w:pPr/>
      <w:r>
        <w:rPr/>
        <w:t xml:space="preserve">---</w:t>
      </w:r>
    </w:p>
    <w:p>
      <w:pPr>
        <w:pStyle w:val="Heading1"/>
      </w:pPr>
      <w:r>
        <w:rPr>
          <w:sz w:val="36"/>
          <w:szCs w:val="36"/>
        </w:rPr>
        <w:t xml:space="preserve">Lidé obdivovali obrazy květin zasazené do zahrady</w:t>
      </w:r>
    </w:p>
    <w:p>
      <w:pPr/>
      <w:r>
        <w:rPr>
          <w:b w:val="1"/>
          <w:bCs w:val="1"/>
        </w:rPr>
        <w:t xml:space="preserve">Obrazy plné lučních květin instalované v zahradě. Takto jedinečnou výstavu si mohli lidé  prohlédnout ve Studénce. Trvala pouhého dva a půl dne a potěšila více než dvě stovky návštěvníků</w:t>
      </w:r>
    </w:p>
    <w:p>
      <w:pPr/>
      <w:r>
        <w:rPr/>
        <w:t xml:space="preserve">Galerií se na jeden víkend stala zahrada kolem rodinného domu ve Studénce. Svých 40  obrazů do ní instaloval malíř Martin Fabián Rusek, výstavu nazval “Setkání nad obrazy”.   </w:t>
      </w:r>
    </w:p>
    <w:p>
      <w:pPr/>
      <w:r>
        <w:rPr>
          <w:b w:val="1"/>
          <w:bCs w:val="1"/>
        </w:rPr>
        <w:t xml:space="preserve">Martin Fabián Rusek, grafický designér a malíř: </w:t>
      </w:r>
      <w:r>
        <w:rPr/>
        <w:t xml:space="preserve">“Projekt venkovních výstav nebo výstav na plotě jsem začal v roce 2016. Měl jsem hodně dotazů na obrazy, ale zjistil jsem, že málo lidí chodí do galerií. Tak jsem jim chtěl nabídnout, že jim půjdu naproti vstříc. Takže těmi projekt venkovních výstav se jim snažím postavit až do cesty, otevřu vrata tady na zahradě a pozvu je dál. Je skvělé pozorovat různá setkání lidí nad obrazy.”  </w:t>
      </w:r>
    </w:p>
    <w:p>
      <w:pPr/>
      <w:r>
        <w:rPr>
          <w:b w:val="1"/>
          <w:bCs w:val="1"/>
        </w:rPr>
        <w:t xml:space="preserve">návštěvníci výstavy: </w:t>
      </w:r>
    </w:p>
    <w:p>
      <w:pPr/>
      <w:r>
        <w:rPr/>
        <w:t xml:space="preserve">“Moc se mi to líbí, luční kvítí, to je úplně perfektní, to je můj styl.” </w:t>
      </w:r>
    </w:p>
    <w:p>
      <w:pPr/>
      <w:r>
        <w:rPr/>
        <w:t xml:space="preserve">“Mám ráda květinky.”</w:t>
      </w:r>
    </w:p>
    <w:p>
      <w:pPr/>
      <w:r>
        <w:rPr/>
        <w:t xml:space="preserve">“Je to příjemné, takové domácí prostředí, člověk se projde. Je to takové uvolněné.”</w:t>
      </w:r>
    </w:p>
    <w:p>
      <w:pPr/>
      <w:r>
        <w:rPr/>
        <w:t xml:space="preserve">“Mi se to tady vždycky hodně líbí, těším se na to, myslím si, že jsou to v moc pěkném prostředí moc pěkné obrázky.”  </w:t>
      </w:r>
    </w:p>
    <w:p>
      <w:pPr/>
      <w:r>
        <w:rPr>
          <w:b w:val="1"/>
          <w:bCs w:val="1"/>
        </w:rPr>
        <w:t xml:space="preserve">Martin Fabián Rusek, grafický designér a malíř: “</w:t>
      </w:r>
      <w:r>
        <w:rPr/>
        <w:t xml:space="preserve">Hlavní téma, které zpracovávám, jsou květinové motivy, luční kvítí, staré zahrady, kvetoucí stromy a vesnické téma, staré chalupy. Vracím se ke kořenům nebo k tomu, co jsem zažil v dětství, protože jsem vyrostl v zahradě květin, plné lučního kvítí.” </w:t>
      </w:r>
    </w:p>
    <w:p>
      <w:pPr/>
      <w:r>
        <w:rPr/>
        <w:t xml:space="preserve">Zahradu s obrazy otevírá Martin Fabián Rusek jednou za čas, naposledy zde své originály představil lidem před šesti lety. V době covidu, když byla kultura uzavřena, vyvěsil na plot tisky obrazů. Pod širým nebem ale vystavuje i na jiných místech.  </w:t>
      </w:r>
    </w:p>
    <w:p>
      <w:pPr/>
      <w:r>
        <w:rPr>
          <w:b w:val="1"/>
          <w:bCs w:val="1"/>
        </w:rPr>
        <w:t xml:space="preserve">Martin Fabián Rusek, grafický designér a malíř: </w:t>
      </w:r>
      <w:r>
        <w:rPr/>
        <w:t xml:space="preserve">“Ta výstava je teď po několika letech, ale ty jiné venkovní výstavy jsou třeba různě po městech Moravskoslezského kraje, kdy nejsou vystaveny originály, tak jako dneska, ale jsou to tisky na speciálním banneru, které postavím do centra měst.”       </w:t>
      </w:r>
    </w:p>
    <w:p>
      <w:pPr/>
      <w:r>
        <w:rPr/>
        <w:t xml:space="preserve">Svůj projekt venkovních výstav takto například přenesl i na festival Colours of Ostrava. Na volné noze jako umělec je Martin Fabián Rusek 23 let, má za sebou 23 samostatných výstav. Tu poslední, která trvala jen dva a půl dne, zhlédlo více než 220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10-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2026-05-21T22:29:22+02:00</dcterms:created>
  <dcterms:modified xsi:type="dcterms:W3CDTF">2026-05-21T22:29:22+02:00</dcterms:modified>
</cp:coreProperties>
</file>

<file path=docProps/custom.xml><?xml version="1.0" encoding="utf-8"?>
<Properties xmlns="http://schemas.openxmlformats.org/officeDocument/2006/custom-properties" xmlns:vt="http://schemas.openxmlformats.org/officeDocument/2006/docPropsVTypes"/>
</file>