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sz w:val="36"/>
          <w:szCs w:val="36"/>
        </w:rPr>
        <w:t xml:space="preserve">Elektronické desky jsou přehlednější a šetří papír</w:t>
      </w:r>
    </w:p>
    <w:p>
      <w:pPr/>
      <w:r>
        <w:rPr>
          <w:b w:val="1"/>
          <w:bCs w:val="1"/>
        </w:rPr>
        <w:t xml:space="preserve">Město pořídilo elektronické panely, které nahradí klasickou papírovou úřední desku. Umístěny jsou na sklech budovy radnice. Lidé zde získají informace přehledněji a sníží se produkce odpadu papírů.</w:t>
      </w:r>
    </w:p>
    <w:p>
      <w:pPr/>
      <w:r>
        <w:rPr/>
        <w:t xml:space="preserve">Dvě elektronické desky neboli interaktivní dotykové panely byly nainstalovány na sklech radnice. Nahradí klasickou papírovou úřední desku, tedy nástěnky, které jsou z boku budovy.</w:t>
      </w:r>
    </w:p>
    <w:p>
      <w:pPr/>
      <w:r>
        <w:rPr>
          <w:b w:val="1"/>
          <w:bCs w:val="1"/>
        </w:rPr>
        <w:t xml:space="preserve">Ondřej Syrovátka (SZ), 2. místostarosta Nového Jičína: </w:t>
      </w:r>
      <w:r>
        <w:rPr/>
        <w:t xml:space="preserve">“Jednak je to moderní, ale má to i několik dalších výhod, protože elektronické desky umožňují vyhledávání, což na těch klasický nástěnkách možné nebylo, a také zvětšování písma. Přestože je to moderní technologie, tak věříme, že i pro starší občany, případně pro ty, kteří hůře vidí, to bude zajímavé. Další výhodou je, že ty nástěnky, na kterých dnes máme spoustu papírů, na kterých máme povinně zveřejňované informace, tak je budeme moci využít k prezentaci spolků, které o to projeví zájem a také dojde k jakémusi ušetření papíru.”</w:t>
      </w:r>
    </w:p>
    <w:p>
      <w:pPr/>
      <w:r>
        <w:rPr/>
        <w:t xml:space="preserve">Primární funkce úřední desky znamená, že na elektronických panelech budou zveřejněny všechny povinné informace tak, jak to městům ukládá zákon, tedy například vyhlášky nebo majetkoprávní záměry. Kromě toho ale nabízí elektronické desky i další informace. Přístup na web města a Návštěvnického centra a pro turisty třeba i informace o památkách v Novém Jičíně včetně mapy města. </w:t>
      </w:r>
    </w:p>
    <w:p>
      <w:pPr/>
      <w:r>
        <w:rPr>
          <w:b w:val="1"/>
          <w:bCs w:val="1"/>
        </w:rPr>
        <w:t xml:space="preserve">Zdeněk Petroš, vedoucí Odboru organizačního, MěÚ Nový Jičín: </w:t>
      </w:r>
      <w:r>
        <w:rPr/>
        <w:t xml:space="preserve">“Úřední deska funguje dotykově jako tablet. Je to na principu tabletu, kdy na to dotykem klikneme a zobrazí se daný detail. Dá se obraz zvětšovat nebo zmenšovat a je tam i funkce pro vozíčkáře. Když přijede vozíčkář, vpravo dole má ikonku, a když na ni klikne, posune se obraz dolů do jeho úrovně. A samozřejmě, dá se tam dát více odkazů, my jsme vybrali ty odkazy, které jsou pro lidi nejpraktičtější.”  </w:t>
      </w:r>
    </w:p>
    <w:p>
      <w:pPr/>
      <w:r>
        <w:rPr/>
        <w:t xml:space="preserve">Cena za pořízení a instalaci elektronických desek byla necelých 350 tisíc korun včetně DPH. </w:t>
      </w:r>
    </w:p>
    <w:p>
      <w:pPr/>
      <w:r>
        <w:rPr>
          <w:b w:val="1"/>
          <w:bCs w:val="1"/>
        </w:rPr>
        <w:t xml:space="preserve">Ondřej Syrovátka (SZ), 2. místostarosta Nového Jičína: </w:t>
      </w:r>
      <w:r>
        <w:rPr/>
        <w:t xml:space="preserve">“Naštěstí se vyskytla i dotace , která to v podstatě z 95 procent pokryla, takže město z toho financovalo pouze zhruba 45 tisíc korun.”</w:t>
      </w:r>
    </w:p>
    <w:p>
      <w:pPr/>
      <w:r>
        <w:rPr/>
        <w:t xml:space="preserve">To, že město pořídilo dva elektronické panely, umožní i jejich zástupnost v případě poruchy. </w:t>
      </w:r>
    </w:p>
    <w:p>
      <w:pPr/>
      <w:r>
        <w:rPr/>
        <w:t xml:space="preserve">Papírová a elektronická úřední deska budou souběžně fungovat do konce října. Pak dostanou nástěnky ve vitrínách k dispozici organizace města nebo spolky.</w:t>
      </w:r>
    </w:p>
    <w:p>
      <w:pPr/>
      <w:r>
        <w:rPr/>
        <w:t xml:space="preserve">---</w:t>
      </w:r>
    </w:p>
    <w:p>
      <w:pPr>
        <w:pStyle w:val="Heading1"/>
      </w:pPr>
      <w:r>
        <w:rPr>
          <w:sz w:val="36"/>
          <w:szCs w:val="36"/>
        </w:rPr>
        <w:t xml:space="preserve">Da Vinciho při práci sledovala i jeho pacientka</w:t>
      </w:r>
    </w:p>
    <w:p>
      <w:pPr/>
      <w:r>
        <w:rPr>
          <w:b w:val="1"/>
          <w:bCs w:val="1"/>
        </w:rPr>
        <w:t xml:space="preserve">Dva tisíce operací má na svém kontě robotický systém Da Vinci, kterým je vybavena  novojičínská nemocnice. Chirurgové tak mohou provádět komplikované zákroky šetrněji a efektivněji. Pomáhá především onkologickým pacientům.</w:t>
      </w:r>
    </w:p>
    <w:p>
      <w:pPr/>
      <w:r>
        <w:rPr/>
        <w:t xml:space="preserve">Jana Černošková z Nového Jičína se svou diagnózu, zhoubný nádor ledviny, dozvěděla počátkem loňského roku a musela na operaci. Vedl ji  urolog Jan Novák prostřednictvím nejmodernějšího robotického systému Da Vinci. V těchto dnech tu stejný lékař provedl operaci číslo 2 000 tohoto robota. A nemocnice k tomu pozvala i paní Černoškovou. Při pohledu na robota v akci vzpomínka na svou první reakci, když se dozvěděla, že takto bude probíhat i její zákrok. </w:t>
      </w:r>
    </w:p>
    <w:p>
      <w:pPr/>
      <w:r>
        <w:rPr>
          <w:b w:val="1"/>
          <w:bCs w:val="1"/>
        </w:rPr>
        <w:t xml:space="preserve">Jana Černošková: </w:t>
      </w:r>
      <w:r>
        <w:rPr/>
        <w:t xml:space="preserve">“Byla hrozná, protože jsem vůbec nevěděla, co to obnáší, v životě jsem to ani neslyšela. Ale díky panu doktoru Novákovi, který mi to podrobně vysvětlil, co to obnáší, tak se to provedlo. Cítila jsem se moc dobře, protože je to strašně šetrné, není to žádná velká jizva, mám tam asi tři body, ale nejhorší bylo, že se zjistilo, že ten nádor je i ve druhé ledvině, a to jsem už opravdu ve skrytu duše doufala, že mi pan primář nabídne znovu roboticky to odstranit a povedlo se. Takže jsem prodělala dvě robotické operace do roka.”  </w:t>
      </w:r>
    </w:p>
    <w:p>
      <w:pPr/>
      <w:r>
        <w:rPr>
          <w:b w:val="1"/>
          <w:bCs w:val="1"/>
        </w:rPr>
        <w:t xml:space="preserve">Jan Novák, primář urologického oddělení, Nemocnice AGEL NJ:</w:t>
      </w:r>
      <w:r>
        <w:rPr/>
        <w:t xml:space="preserve"> “Kdybychom ji operovali klasickým přístupem, paní by měla velký řez, kosmetický efekt by nebyl úplně optimální, ale to samozřejmě u závažné diagnózy není úplně rozhodující. Rozhodně šetříme břišní stěnu pacienta, pacient je schopen se poměrně brzy po operaci postavit na nohy, je brzy schopen přijímat tekutina a jídlo tak, aby se co nejdříve dostal do kondice. Pacient je schopen velmi brzy provádět běžné aktivity, jako dříve.”   </w:t>
      </w:r>
    </w:p>
    <w:p>
      <w:pPr/>
      <w:r>
        <w:rPr>
          <w:b w:val="1"/>
          <w:bCs w:val="1"/>
        </w:rPr>
        <w:t xml:space="preserve">Jana Černošková: </w:t>
      </w:r>
      <w:r>
        <w:rPr/>
        <w:t xml:space="preserve">“Jako na můj věk a na ty okolnosti jsem na druhý den byla celkem bez problémů. Tak jistě, že člověk je takový malátný, ale do týdne jsem otravovala, že chci domů. Nikdo se toho nemusí bát, ta věda pokročila a já jsem za to strašně vděčná.” </w:t>
      </w:r>
    </w:p>
    <w:p>
      <w:pPr/>
      <w:r>
        <w:rPr/>
        <w:t xml:space="preserve">Robotický systém je v novojičínské nemocnici od roku 2008, v roce 2016 byl modernizován a nyní zde mají lékaři k dispozici nejdokonalejším verzi Da Vinci Xi. Jan Novák je členem robotického týmu od roku 2017. </w:t>
      </w:r>
    </w:p>
    <w:p>
      <w:pPr/>
      <w:r>
        <w:rPr>
          <w:b w:val="1"/>
          <w:bCs w:val="1"/>
        </w:rPr>
        <w:t xml:space="preserve">Jan Novák, primář urologického oddělení, Nemocnice AGEL NJ:</w:t>
      </w:r>
      <w:r>
        <w:rPr/>
        <w:t xml:space="preserve"> “V urologii robotický systém pomáhá nejvíce u onkologických diagnóz, nejčastější prováděnou operací je odstranění rakovinou postižené prostaty, další velmi častým onkologickým výkonem je resekce ledviny. Čili záchovný výkon, kdy ledvina zůstává a odstraňuje se pouze nádorové ložisko.”    </w:t>
      </w:r>
    </w:p>
    <w:p>
      <w:pPr/>
      <w:r>
        <w:rPr/>
        <w:t xml:space="preserve">Výhodou operací pomocí robota je daleko vyšší přesnost, díky které složité zákroky probíhají bezpečněji, a to i proto, že orgány v břišní dutině jsou často špatně přístupné. </w:t>
      </w:r>
    </w:p>
    <w:p>
      <w:pPr/>
      <w:r>
        <w:rPr/>
        <w:t xml:space="preserve">V novojičínské nemocnici pomocí robota provádějí také gynekologické operace a do budoucna zde zvažují i zákroky uvnitř krku a hrudníku. </w:t>
      </w:r>
    </w:p>
    <w:p>
      <w:pPr/>
      <w:r>
        <w:rPr/>
        <w:t xml:space="preserve">---</w:t>
      </w:r>
    </w:p>
    <w:p>
      <w:pPr>
        <w:pStyle w:val="Heading1"/>
      </w:pPr>
      <w:r>
        <w:rPr>
          <w:sz w:val="36"/>
          <w:szCs w:val="36"/>
        </w:rPr>
        <w:t xml:space="preserve">Vyzkoušet mohli i hry, které ještě nejsou na trhu</w:t>
      </w:r>
    </w:p>
    <w:p>
      <w:pPr/>
      <w:r>
        <w:rPr>
          <w:b w:val="1"/>
          <w:bCs w:val="1"/>
        </w:rPr>
        <w:t xml:space="preserve">Čtyřdenní maraton deskových her se v Novém Jičíně konal letos počtvrté a zájem o něj byl obrovský. První dva dny byly určeny zejména školám, další už pro kohokoliv z veřejnosti.</w:t>
      </w:r>
    </w:p>
    <w:p>
      <w:pPr/>
      <w:r>
        <w:rPr/>
        <w:t xml:space="preserve">Festival deskových her ovládl velkou část Střediska volného času Fokus. Nad logickými, taktickými nebo jen zábavnými hrami si tu lámalo hlavu téměř 700 školáků. Těm byly určeny první dva dny Deskohraní, během víkendu bylo otevřeno pro veřejnost. </w:t>
      </w:r>
    </w:p>
    <w:p>
      <w:pPr/>
      <w:r>
        <w:rPr>
          <w:b w:val="1"/>
          <w:bCs w:val="1"/>
        </w:rPr>
        <w:t xml:space="preserve">Josef Pustka, pořadatel Deskohraní: </w:t>
      </w:r>
      <w:r>
        <w:rPr/>
        <w:t xml:space="preserve">“Jsou tady desítky a desítky her předních českých vydavatelů. Je tady přes dvacet vysvětlovačů. Funguje to tak, že vždy na dva stoly je jeden vysvětlovač, přijde skupina dětí nebo dospělých, tak se jich ujme, danou hru jim vysvětlí, ať mohou hrát. Jsou tady starší věci tak i novinky, dokonce i hry, které zatím ještě vůbec nevyšly  veřejně, nejsou v obchodech, a zájemci si je zde mohou přijít vyzkoušet.”   </w:t>
      </w:r>
    </w:p>
    <w:p>
      <w:pPr/>
      <w:r>
        <w:rPr>
          <w:b w:val="1"/>
          <w:bCs w:val="1"/>
        </w:rPr>
        <w:t xml:space="preserve">návštěvníci akce:  </w:t>
      </w:r>
    </w:p>
    <w:p>
      <w:pPr/>
      <w:r>
        <w:rPr/>
        <w:t xml:space="preserve">“Hrál jsem tu Sedm draků, líbilo se mi to, je to o tom, že vždycky jsi nějaký drak a musíš si skládat nějaké věci tak, abys měl sedm políček na to, abys vyhrál. Rád hraju, doma mám několik her a teď jsem dostal jednu novou.” </w:t>
      </w:r>
    </w:p>
    <w:p>
      <w:pPr/>
      <w:r>
        <w:rPr/>
        <w:t xml:space="preserve">“Hrál jsem s kamarádem hru sedm draků a hodně se mi to líbí. Je tady velký prostor, hodně her a baví mě to tady.” </w:t>
      </w:r>
    </w:p>
    <w:p>
      <w:pPr/>
      <w:r>
        <w:rPr/>
        <w:t xml:space="preserve">“Já jsme si tady zahrál hru Dixit, je to fajná hra, kde jsou postavičky jako nějací králíčkové. Hraje se to na základě toho, že někdo řekne slovo a každý dá kartu, která k tomu slovu nejvíce pasuje.”        </w:t>
      </w:r>
    </w:p>
    <w:p>
      <w:pPr/>
      <w:r>
        <w:rPr/>
        <w:t xml:space="preserve">“Já jsem hrála trojrozměrné Ubongo a bavilo mě to.”</w:t>
      </w:r>
    </w:p>
    <w:p>
      <w:pPr/>
      <w:r>
        <w:rPr/>
        <w:t xml:space="preserve">“Hrála jsem Ubongo a ještě další hru, už si nepamatuju názve. Ráda hraju hry, mám jich doma plnou poličku.” </w:t>
      </w:r>
    </w:p>
    <w:p>
      <w:pPr/>
      <w:r>
        <w:rPr/>
        <w:t xml:space="preserve">Za své snažení u herních stolů získávaly děti i zajímavé ceny. Každá třída si do školy odnesla výslužku v podobě dárků od firem, které zde své hry poskytly, například elektronické knížky, pastelky nebo karty. </w:t>
      </w:r>
    </w:p>
    <w:p>
      <w:pPr/>
      <w:r>
        <w:rPr/>
        <w:t xml:space="preserve">Kdo má rád stolní hry, může se této zálibě věnovat ve Fokusu každou středu. </w:t>
      </w:r>
    </w:p>
    <w:p>
      <w:pPr/>
      <w:r>
        <w:rPr>
          <w:b w:val="1"/>
          <w:bCs w:val="1"/>
        </w:rPr>
        <w:t xml:space="preserve">Josef Pustka, pořadatel Deskohraní: </w:t>
      </w:r>
      <w:r>
        <w:rPr/>
        <w:t xml:space="preserve">”Funguje kroužek pro děti, stále se ještě mohou přihlásit, a každý pátek od 15:30 do devíti večer si může přijít zahrát kdokoliv. S tím, že v ty pátky chodí většinou dospělí, ale mohou přijít i děti. Hrají se většinou složitější hry na delší čas.”</w:t>
      </w:r>
    </w:p>
    <w:p>
      <w:pPr/>
      <w:r>
        <w:rPr/>
        <w:t xml:space="preserve">Učit se logickému myšlení, soustředění ale také umění prohrávat mohou zájemci v kroužku Deskohraní už přibližně na čtyřech stovkách her.  </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2026-01-15T04:43:56+01:00</dcterms:created>
  <dcterms:modified xsi:type="dcterms:W3CDTF">2026-01-15T04:43:56+01:00</dcterms:modified>
</cp:coreProperties>
</file>

<file path=docProps/custom.xml><?xml version="1.0" encoding="utf-8"?>
<Properties xmlns="http://schemas.openxmlformats.org/officeDocument/2006/custom-properties" xmlns:vt="http://schemas.openxmlformats.org/officeDocument/2006/docPropsVTypes"/>
</file>