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Architekti navrhnou podobu sportovní haly</w:t>
      </w:r>
    </w:p>
    <w:p>
      <w:pPr/>
      <w:r>
        <w:rPr>
          <w:b w:val="1"/>
          <w:bCs w:val="1"/>
        </w:rPr>
        <w:t xml:space="preserve">Město vyhlásilo architektonickou soutěž o návrh na vybudování víceúčelové sportovní haly. Ta bude součástí areálu u stadionu. Hrubá odhadovaná cena stavby je v tuto chvíli více než 200 milionů korun.</w:t>
      </w:r>
    </w:p>
    <w:p>
      <w:pPr/>
      <w:r>
        <w:rPr/>
        <w:t xml:space="preserve">Stavbu nové víceúčelové haly si dlouhodobě přeje řada sportovních oddílů. Město ji plánuje již několik let, a to na betonové ploše v těsném sousedství tribuny letního stadionu. Pro začátek realizace projektu nyní radnice na její podobu vypsala architektonickou soutěž. </w:t>
      </w:r>
    </w:p>
    <w:p>
      <w:pPr/>
      <w:r>
        <w:rPr>
          <w:b w:val="1"/>
          <w:bCs w:val="1"/>
        </w:rPr>
        <w:t xml:space="preserve">Václav Dobrozemský (ODS), 1. místostarosta Nového Jičína: </w:t>
      </w:r>
      <w:r>
        <w:rPr/>
        <w:t xml:space="preserve">“Cílem je získat návrh, který bude ekonomicky i provozně udržitelný a bude symbolizovat určité nadčasové řešení. Ta soutěž je koncipována jako otevřená a dvoufázová, to znamená, že do první fáze se může hlásit kdokoliv z architektů a projekčních kanceláří, termín pro podávání návrhů je do 22. listopadu. Následně odborná porota, která byla pro soutěž jmenovaná, jednotlivé návrhy vyhodnotí a maximálně šest nejúspěšnějších projde do druhé fáze, ve které budou architekti dopracovávat své návrhy.”         </w:t>
      </w:r>
    </w:p>
    <w:p>
      <w:pPr/>
      <w:r>
        <w:rPr>
          <w:b w:val="1"/>
          <w:bCs w:val="1"/>
        </w:rPr>
        <w:t xml:space="preserve">Stanislav Kopecký (ANO), starosta Nového Jičína: </w:t>
      </w:r>
      <w:r>
        <w:rPr/>
        <w:t xml:space="preserve">“Do architektonické soutěže byla jmenovaná komise složená ze dvou politických zástupců měst a městského architekta, a také ze čtyř architektů, které nám doporučila Česká komora architektů. Výsledná návrh by měl splňovat nejen požadavky sportovců, ale mít i určitou architektonickou hodnotu.”    </w:t>
      </w:r>
    </w:p>
    <w:p>
      <w:pPr/>
      <w:r>
        <w:rPr/>
        <w:t xml:space="preserve">Podmínky soutěže, jejichž regulérnost potvrdila i Česká komora architektů, jsou na webu města.  </w:t>
      </w:r>
    </w:p>
    <w:p>
      <w:pPr/>
      <w:r>
        <w:rPr>
          <w:b w:val="1"/>
          <w:bCs w:val="1"/>
        </w:rPr>
        <w:t xml:space="preserve">Václav Dobrozemský (ODS), 1. místostarosta Nového Jičína: </w:t>
      </w:r>
      <w:r>
        <w:rPr/>
        <w:t xml:space="preserve">“Požadavek, který vzešel i z města, potažmo z pracovní skupiny pro revitalizaci sportovišť, je velikost házenkářského hřiště 40 krát 20 metrů, potřebné nezbytná zázemí, čili šatny, sprchy plus hlediště pro diváky. Celková kapacita haly by měla být 682 osob a součástí nové stavby by měla být i fotbalová tribuna.”    </w:t>
      </w:r>
    </w:p>
    <w:p>
      <w:pPr/>
      <w:r>
        <w:rPr>
          <w:b w:val="1"/>
          <w:bCs w:val="1"/>
        </w:rPr>
        <w:t xml:space="preserve">Stanislav Kopecký (ANO), starosta Nového Jičína: </w:t>
      </w:r>
      <w:r>
        <w:rPr/>
        <w:t xml:space="preserve">“Samotná stavba bude navazovat na tribunu, ta bude nová, a součástí té stavby bude i tribuna, která  bude směřovat na fotbalový stadion.”  </w:t>
      </w:r>
    </w:p>
    <w:p>
      <w:pPr/>
      <w:r>
        <w:rPr/>
        <w:t xml:space="preserve">Podle harmonogramu architektonické soutěže by na konci února příštího roku měl být termín pro podávání návrhů ve druhé fázi soutěže. Hrubý odhad, kdy by teoreticky mohla začít samotná stavba haly, je pak nejdříve na rok 2025. </w:t>
      </w:r>
    </w:p>
    <w:p>
      <w:pPr/>
      <w:r>
        <w:rPr>
          <w:b w:val="1"/>
          <w:bCs w:val="1"/>
        </w:rPr>
        <w:t xml:space="preserve">Václav Dobrozemský (ODS), 1. místostarosta Nového Jičína: </w:t>
      </w:r>
      <w:r>
        <w:rPr/>
        <w:t xml:space="preserve">“Vše se samozřejmě odvíjí nejen od časového harmonogramu, ale i podle financování. Podle hrubých odhadů, které v této fázi máme k dispozici, jsou odhadované náklady investiční, to znamená výstavba haly, 210 milionů korun bez DPH.”  </w:t>
      </w:r>
    </w:p>
    <w:p>
      <w:pPr/>
      <w:r>
        <w:rPr/>
        <w:t xml:space="preserve">Rozpočet města tak zatím disponuje schválenou částkou 1 850 000 korun, která pokryje architektonickou soutěž, tedy náklady na odměny a takzvané skicovné pro jednotlivé uchazeče. O udělení těchto odměn bude rozhodovat odborná porota.  </w:t>
      </w:r>
    </w:p>
    <w:p>
      <w:pPr/>
      <w:r>
        <w:rPr/>
        <w:t xml:space="preserve">---</w:t>
      </w:r>
    </w:p>
    <w:p>
      <w:pPr>
        <w:pStyle w:val="Heading1"/>
      </w:pPr>
      <w:r>
        <w:rPr>
          <w:sz w:val="36"/>
          <w:szCs w:val="36"/>
        </w:rPr>
        <w:t xml:space="preserve">Cestovali za praxí do Irska, Estonska nebo na Maltu</w:t>
      </w:r>
    </w:p>
    <w:p>
      <w:pPr/>
      <w:r>
        <w:rPr>
          <w:b w:val="1"/>
          <w:bCs w:val="1"/>
        </w:rPr>
        <w:t xml:space="preserve">Vycestovat za praxí do Irska, Estonska nebo na Maltu mohli studenti Mendelovy střední školy. Své zkušenosti teď prezentovali před mladšími spolužáky, kteří se na podobné stáže mohou vypravit v letošním školním roce.</w:t>
      </w:r>
    </w:p>
    <w:p>
      <w:pPr/>
      <w:r>
        <w:rPr/>
        <w:t xml:space="preserve">Do auly Mendelovy střední školy usedli studenti třetích ročníků, naproti nim stáli o něco málo starší spolužáci, kteří prezentovali své odborné stáže v zahraničí. Na třítýdenní zkušenou vycestovali v květnu a červnu, a to napříč všemi čtyřmi obory školy a se všemi čtyřmi jazyky, které se zde učí. </w:t>
      </w:r>
    </w:p>
    <w:p>
      <w:pPr/>
      <w:r>
        <w:rPr>
          <w:b w:val="1"/>
          <w:bCs w:val="1"/>
        </w:rPr>
        <w:t xml:space="preserve">Petr Zapletal, Mendelova střední škola: </w:t>
      </w:r>
      <w:r>
        <w:rPr/>
        <w:t xml:space="preserve">“Takže vyjelo 45 studentů. Vyjeli s angličtinou do Finska, na Maltu a do Irska, s němčinou do Německa, s ruštinou do východního Estonska a se španělštinou do Španělska.”  </w:t>
      </w:r>
    </w:p>
    <w:p>
      <w:pPr/>
      <w:r>
        <w:rPr/>
        <w:t xml:space="preserve">Jedná se o stáže podpořené projektem Erasmusm+, škola je do těchto programů zapojena řadu let.  </w:t>
      </w:r>
    </w:p>
    <w:p>
      <w:pPr/>
      <w:r>
        <w:rPr>
          <w:b w:val="1"/>
          <w:bCs w:val="1"/>
        </w:rPr>
        <w:t xml:space="preserve">Petr Zapletal, Mendelova střední škola: </w:t>
      </w:r>
      <w:r>
        <w:rPr/>
        <w:t xml:space="preserve">“Tenhle mobilitní projekt spočívá v tom, že studenti pracují v zahraniční, vykonávají tam odbornou praxi, takže jsou ve firmách a různých dalších institucích, jako jsou instituce veřejné správy, neziskové organizace, vzdělávací organizace a tak podobně. Součástí pobytu je samozřejmě kulturní program, poznávání okolí a tak dále.”     </w:t>
      </w:r>
    </w:p>
    <w:p>
      <w:pPr/>
      <w:r>
        <w:rPr>
          <w:b w:val="1"/>
          <w:bCs w:val="1"/>
        </w:rPr>
        <w:t xml:space="preserve">Marie Lednická, absolventka stáže na Maltě: </w:t>
      </w:r>
      <w:r>
        <w:rPr/>
        <w:t xml:space="preserve">“Učím se angličtinu, byli jsme na Maltě a jsme zdravotnický obor, takže jsme pracovali jako ošetřovatelé v hospici. Jelikož pro nás to byly první praxe, tak to bylo těžké a ještě k tomu v cizím jazyce, ale určitě si myslím, že je to daleko větší zkušenost, než kdybych měla praxi tady Česku.”  </w:t>
      </w:r>
    </w:p>
    <w:p>
      <w:pPr/>
      <w:r>
        <w:rPr>
          <w:b w:val="1"/>
          <w:bCs w:val="1"/>
        </w:rPr>
        <w:t xml:space="preserve">Matěj Spišák, absolvent stáže na Maltě: </w:t>
      </w:r>
      <w:r>
        <w:rPr/>
        <w:t xml:space="preserve">“Myslím si, že byli překvapeni, jsou tam hlavně zvyklí na ošetřovatelky a my jsme tam byli jediní dva ošetřovatelé, takže ta naše mužská přítomnost tam trochu změnila ten jejich stereotyp. Ti pacienti tam uměli někteří anglicky, když neuměli, tak jim ti ostatní překládali. Ale angličtina je na Maltě hodně rozšířená.”  </w:t>
      </w:r>
    </w:p>
    <w:p>
      <w:pPr/>
      <w:r>
        <w:rPr>
          <w:b w:val="1"/>
          <w:bCs w:val="1"/>
        </w:rPr>
        <w:t xml:space="preserve">Erik Výborný, absolvent stáže v Německu: </w:t>
      </w:r>
      <w:r>
        <w:rPr/>
        <w:t xml:space="preserve">“Já jsem vyrazil do Německa do oboru ekonomického směru. Pracoval jsem v nadaci, která pomáhala dětem v Africe, konkrétně v Kamerunu, a pomáhal jsem tam s fakturami vymýšlel i dobrovolný program, takže kancelářská práce.”  </w:t>
      </w:r>
    </w:p>
    <w:p>
      <w:pPr/>
      <w:r>
        <w:rPr>
          <w:b w:val="1"/>
          <w:bCs w:val="1"/>
        </w:rPr>
        <w:t xml:space="preserve">Antonín Huška, absolvent stáže v Estonsku: </w:t>
      </w:r>
      <w:r>
        <w:rPr/>
        <w:t xml:space="preserve">“Já jsem byl v Estonsku, mluvil jsem tam rusky, byl jsem v neziskové organizaci, která pořádala různé projekty jako je například Erasmus plus. Zkušenost to byla fakt zajímavá, vyjel jsem sám na tři týdny do zahraničí celkem daleko od Česka. Tak to byla zajímavá zkušenost i z toho pohledu, jestli jsem samostatný, jestli se mi bude stýskat po rodině nebo ne, a zjistil jsem, že bych tam dokázal i žít.”      </w:t>
      </w:r>
    </w:p>
    <w:p>
      <w:pPr/>
      <w:r>
        <w:rPr/>
        <w:t xml:space="preserve">Podobné zahraniční stáže připravuje škola v rámci projektu financovaného z programů Evropské unie i v letošním školním roce. Absolventi z letošního jara svým následovníkům účast vřele doporučují.</w:t>
      </w:r>
    </w:p>
    <w:p>
      <w:pPr/>
      <w:r>
        <w:rPr/>
        <w:t xml:space="preserve">---</w:t>
      </w:r>
    </w:p>
    <w:p>
      <w:pPr>
        <w:pStyle w:val="Heading1"/>
      </w:pPr>
      <w:r>
        <w:rPr>
          <w:sz w:val="36"/>
          <w:szCs w:val="36"/>
        </w:rPr>
        <w:t xml:space="preserve">Vydejte se do rajské zahrady za poznáním</w:t>
      </w:r>
    </w:p>
    <w:p>
      <w:pPr/>
      <w:r>
        <w:rPr>
          <w:b w:val="1"/>
          <w:bCs w:val="1"/>
        </w:rPr>
        <w:t xml:space="preserve">Muzeum Novojičínska připravilo výstavu s názvem Z rajské zahrady. Prezentuje tématiku zobrazování rostlin na textíliích, keramice a dalších předmětech, které se nacházejí v jeho etnografických sbírkách.</w:t>
      </w:r>
    </w:p>
    <w:p>
      <w:pPr/>
      <w:r>
        <w:rPr/>
        <w:t xml:space="preserve">Depozitáře Muzea Novojičínska ukrývají tisíce zajímavých sbírkových předmětů a patří mezi ně také ty, na kterých se objevují motivy rostlin. Co dříve jejich vyobrazení znamenalo a na čem všem se objevovaly, prezentuje výstava s názvem Z rajské zahrady. </w:t>
      </w:r>
    </w:p>
    <w:p>
      <w:pPr/>
      <w:r>
        <w:rPr>
          <w:b w:val="1"/>
          <w:bCs w:val="1"/>
        </w:rPr>
        <w:t xml:space="preserve">Anna Hrčková, etnografka Muzea Novojičínska: </w:t>
      </w:r>
      <w:r>
        <w:rPr/>
        <w:t xml:space="preserve">“Máme zde vystavené různé motivy rostlin i jejich částí, protože v lidové kultuře měla i část rostliny stejný význam, jako celá rostlina, to znamená úponky, listy, květy, pupeny, takže jak se zobrazovaly třeba na látkách, textiliích” </w:t>
      </w:r>
    </w:p>
    <w:p>
      <w:pPr/>
      <w:r>
        <w:rPr/>
        <w:t xml:space="preserve">To je zde vidět především na výšivkách a také na různých modrotiscích. </w:t>
      </w:r>
    </w:p>
    <w:p>
      <w:pPr/>
      <w:r>
        <w:rPr/>
        <w:t xml:space="preserve">Rostlinné motivy se ale neobjevovaly jen na textiliích, na oděvech, šátcích nebo ubrusech, ale také na dřevě, třeba na nábytku, a pochopitelně také na skle nebo keramice. </w:t>
      </w:r>
    </w:p>
    <w:p>
      <w:pPr/>
      <w:r>
        <w:rPr/>
        <w:t xml:space="preserve">V tradiční lidové kultuře ovšem zobrazené rostliny nebyly jen prvkem dekorativním, ale představovaly i určitou magii nebo jinotaj.  </w:t>
      </w:r>
    </w:p>
    <w:p>
      <w:pPr/>
      <w:r>
        <w:rPr>
          <w:b w:val="1"/>
          <w:bCs w:val="1"/>
        </w:rPr>
        <w:t xml:space="preserve">Anna Hrčková, etnografka Muzea Novojičínska: </w:t>
      </w:r>
      <w:r>
        <w:rPr/>
        <w:t xml:space="preserve">“Například květy, konkrétně růže, zobrazované na velikonočních vejcích, které dostával chlapec od svého děvčete. Tak prostřednictvím i barev, nejčastěji červené, barvy lásky, tak i toho dekoru, té růže, to děvče tomu chlapci říkalo: Ano, mám tě ráda.”  </w:t>
      </w:r>
    </w:p>
    <w:p>
      <w:pPr/>
      <w:r>
        <w:rPr/>
        <w:t xml:space="preserve">Botaničky muzea doplnily výstavu také o sušené a lisované rostliny. K vidění jsou zde ale i květiny umělé. </w:t>
      </w:r>
    </w:p>
    <w:p>
      <w:pPr/>
      <w:r>
        <w:rPr>
          <w:b w:val="1"/>
          <w:bCs w:val="1"/>
        </w:rPr>
        <w:t xml:space="preserve">Anna Hrčková, etnografka Muzea Novojičínska: </w:t>
      </w:r>
      <w:r>
        <w:rPr/>
        <w:t xml:space="preserve">“Protože v lidové kultuře během výročních slavností nebylo možné v dřívějších dobách získat přírodní květy, listy, tak ty byly nahrazovány umělými. Vypracovávány byly z papíru, vosku, textilií a z dalších materiálů. Takže i proto, že ty rostliny měly v lidové kultuře svůj význam, tak i tato tématika je zde zastoupena.”     </w:t>
      </w:r>
    </w:p>
    <w:p>
      <w:pPr/>
      <w:r>
        <w:rPr/>
        <w:t xml:space="preserve">Součástí výstavy je rovněž projekce záznamu autorského pořadu Anny Hrčkové Já mám doma trnku, který měl premiéru na Mezinárodním filmovém festivalu ve Strážnici v roce 2015. Pojednává o rostlinách v lidových tancích a písních. </w:t>
      </w:r>
    </w:p>
    <w:p>
      <w:pPr/>
      <w:r>
        <w:rPr/>
        <w:t xml:space="preserve">Písně, ve kterých se o rostlinách zívá, zazněly i na vernisáži v podání dětského sboru Kulihrášek. Od tohoto slavnostního zahájení počátkem října potrvá výstava v Rytířském sále až do konce května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2026-04-21T16:29:41+02:00</dcterms:created>
  <dcterms:modified xsi:type="dcterms:W3CDTF">2026-04-21T16:29:41+02:00</dcterms:modified>
</cp:coreProperties>
</file>

<file path=docProps/custom.xml><?xml version="1.0" encoding="utf-8"?>
<Properties xmlns="http://schemas.openxmlformats.org/officeDocument/2006/custom-properties" xmlns:vt="http://schemas.openxmlformats.org/officeDocument/2006/docPropsVTypes"/>
</file>