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Koaliční smlouva obsahuje i shodu na programu</w:t>
      </w:r>
    </w:p>
    <w:p>
      <w:pPr/>
      <w:r>
        <w:rPr>
          <w:b w:val="1"/>
          <w:bCs w:val="1"/>
        </w:rPr>
        <w:t xml:space="preserve">Koaliční smlouva v Novém Jičíně je podepsána. Starostou zůstává Stanislav Kopecký, k ruce bude mít tři místostarosty ze všech koaličních stran. Součástí smlouvy je i programové prohlášení.</w:t>
      </w:r>
    </w:p>
    <w:p>
      <w:pPr/>
      <w:r>
        <w:rPr/>
        <w:t xml:space="preserve">Na vedení radnice se domluvila čtyřkoalice, která město řídila i uplynulé volební období. Po podpisu memoranda o spolupráci teď došlo k podpisu koaliční smlouvy, a to mezi hnutím ANO, Stranou zelených, která šla do voleb v koalici s Piráty, TOP 09 a STAN, a dále ODS a KDU-ČSL.</w:t>
      </w:r>
    </w:p>
    <w:p>
      <w:pPr/>
      <w:r>
        <w:rPr>
          <w:b w:val="1"/>
          <w:bCs w:val="1"/>
        </w:rPr>
        <w:t xml:space="preserve">Stanislav Kopecký, lídr ANO 2011, Nový Jičín: </w:t>
      </w:r>
      <w:r>
        <w:rPr/>
        <w:t xml:space="preserve">“Obsahem je dohoda o spolupráci v nadcházejících čtyřech letech a zároveň jsme stihli vydat i programové prohlášení, které je nedílnou součástí této smlouvy. Tím pádem bych chtěl vysvětlit, proč podpis koaliční smlouvy trval tři týdny.” </w:t>
      </w:r>
    </w:p>
    <w:p>
      <w:pPr/>
      <w:r>
        <w:rPr>
          <w:b w:val="1"/>
          <w:bCs w:val="1"/>
        </w:rPr>
        <w:t xml:space="preserve">Ondřej Syrovátka, lídr ZELENÝCH s Piráty, TOP 09 a STAN, Nový Jičín: </w:t>
      </w:r>
      <w:r>
        <w:rPr/>
        <w:t xml:space="preserve">“Ta jednání, která probíhala, byla poměrně dlouhá, ale já jsem za to rád, protože jsme měli možnost si spoustu věcí vyjasnit. Musím ocenit, že byla i poměrně vstřícná a korektní ze všech stran, díky tomu se také podařilo té dohody dosáhnout. Pro nás bylo podstatné programové prohlášení, které jsme si vzájemně odsouhlasili, takže je tam hodně bodů, které budou pro Nový Jičín přínosné.”    </w:t>
      </w:r>
    </w:p>
    <w:p>
      <w:pPr/>
      <w:r>
        <w:rPr/>
        <w:t xml:space="preserve">Koalice se dohodla na obsazení pozic ve vedení města takto: Stanislav Kopecký starosta, Ondřej Syrovátka první místostarosta, Václav Dobrozemský jako druhý místostarosta a novým neuvolněným místostarostou bude po Marcelu Brožovi Jaroslav Perútka.  </w:t>
      </w:r>
    </w:p>
    <w:p>
      <w:pPr/>
      <w:r>
        <w:rPr>
          <w:b w:val="1"/>
          <w:bCs w:val="1"/>
        </w:rPr>
        <w:t xml:space="preserve">Stanislav Kopecký, lídr ANO 2011, Nový Jičín: </w:t>
      </w:r>
      <w:r>
        <w:rPr/>
        <w:t xml:space="preserve">“V radě budou personální změny a co se týče počtu mandátu, tam jsme otiskli ten volební výsledek. To znamená, že hnutí ANO bude mít i s vedením města čtyři zástupce, jinak to bude rozsortované v počtu 3 -1 -1.”  </w:t>
      </w:r>
    </w:p>
    <w:p>
      <w:pPr/>
      <w:r>
        <w:rPr/>
        <w:t xml:space="preserve">Tři členy, včetně prvního místostarosty, tedy budou mít v radě Zelení se svými volebními partnery. </w:t>
      </w:r>
    </w:p>
    <w:p>
      <w:pPr/>
      <w:r>
        <w:rPr>
          <w:b w:val="1"/>
          <w:bCs w:val="1"/>
        </w:rPr>
        <w:t xml:space="preserve">Ondřej Syrovátka, lídr ZELENÝCH s Piráty, TOP 09 a STAN, Nový Jičín: </w:t>
      </w:r>
      <w:r>
        <w:rPr/>
        <w:t xml:space="preserve">“Není to nějaká zásadní změna, nicméně první místostarosta zastupuje starostu v době jeho  nepřítomnosti a vyplývá to z volebního výsledku, který my jsme měli z těch koaličních stran druhý nejlepší. Kompetence víceméně zůstávají, dochází tam jen k jedné drobné změně a to je k přesunu oddělení rozvoje a strategického plánování od kolegy Dobrozemského do mé gesce, ale jinak všechno zůstává při starém.”   </w:t>
      </w:r>
    </w:p>
    <w:p>
      <w:pPr/>
      <w:r>
        <w:rPr>
          <w:b w:val="1"/>
          <w:bCs w:val="1"/>
        </w:rPr>
        <w:t xml:space="preserve">Václav Dobrozemský, lídr ODS, Nový Jičín: </w:t>
      </w:r>
      <w:r>
        <w:rPr/>
        <w:t xml:space="preserve">“Pode mnou by měly zůstat odbory bytový, finanční, správy majetku, oddělení investic a odbor kanceláře vedení města a dále bych měl zastávat post určeného zastupitele pro územní plánování.” </w:t>
      </w:r>
    </w:p>
    <w:p>
      <w:pPr/>
      <w:r>
        <w:rPr>
          <w:b w:val="1"/>
          <w:bCs w:val="1"/>
        </w:rPr>
        <w:t xml:space="preserve">Jaroslav Perútka, lídr KDU-ČSL, Nový Jičín: </w:t>
      </w:r>
      <w:r>
        <w:rPr/>
        <w:t xml:space="preserve">“V gesci mi zůstávají ty samé odbory, které měla strana lidová i v minulém volebním období, například živnostenský úřad, přestupkové agendy a tak dále.” </w:t>
      </w:r>
    </w:p>
    <w:p>
      <w:pPr/>
      <w:r>
        <w:rPr/>
        <w:t xml:space="preserve">Součástí koaliční smlouvy je i návrh na rozdělení výborů a komisí. </w:t>
      </w:r>
    </w:p>
    <w:p>
      <w:pPr/>
      <w:r>
        <w:rPr>
          <w:b w:val="1"/>
          <w:bCs w:val="1"/>
        </w:rPr>
        <w:t xml:space="preserve">Václav Dobrozemský, lídr ODS, Nový Jičín: </w:t>
      </w:r>
      <w:r>
        <w:rPr/>
        <w:t xml:space="preserve">“Výbory by měly zůstat tradičně finanční a kontrolní, a dále osadní výbory místních částí. Pokud jde o komise, tam dochází k jedné změně, ke sloučení sociální a zdravotnické komise. Součástí koaliční smlouvy je i rozdělení předsednických postů mezi jednotlivé volební strany. Největší opoziční straně Víc pro Nový Jičín bude nabídnuta funkce předsedy kontrolního výboru a jeden post předsedy komise.” </w:t>
      </w:r>
    </w:p>
    <w:p>
      <w:pPr/>
      <w:r>
        <w:rPr>
          <w:b w:val="1"/>
          <w:bCs w:val="1"/>
        </w:rPr>
        <w:t xml:space="preserve">Jaroslav Perútka, lídr KDU-ČSL, Nový Jičín: </w:t>
      </w:r>
      <w:r>
        <w:rPr/>
        <w:t xml:space="preserve">“Osobně, tím že se chci plně věnovat funkci neuvolněného místostarosty, o post předsedy osadního výboru se nebudu ucházet, ale myslím si, že je dostatek aktivních lidí a že určitě se toho někdo ujme.”   </w:t>
      </w:r>
    </w:p>
    <w:p>
      <w:pPr/>
      <w:r>
        <w:rPr/>
        <w:t xml:space="preserve">Naplnění koaliční smlouvy definitivně potvrdí ustavující zastupitelstvo, které se sejde v pondělí 24. října. V reportéři budeme poté informovat o hlavních bodech programového prohlášení.  </w:t>
      </w:r>
    </w:p>
    <w:p>
      <w:pPr/>
      <w:r>
        <w:rPr/>
        <w:t xml:space="preserve">---</w:t>
      </w:r>
    </w:p>
    <w:p>
      <w:pPr>
        <w:pStyle w:val="Heading1"/>
      </w:pPr>
      <w:r>
        <w:rPr>
          <w:sz w:val="36"/>
          <w:szCs w:val="36"/>
        </w:rPr>
        <w:t xml:space="preserve">Hřiště na Dlouhé bude pro školáky i veřejnost</w:t>
      </w:r>
    </w:p>
    <w:p>
      <w:pPr/>
      <w:r>
        <w:rPr>
          <w:b w:val="1"/>
          <w:bCs w:val="1"/>
        </w:rPr>
        <w:t xml:space="preserve">Rekonstrukce hřiště za základní školou na Dlouhé ulici se blíží ke konci. Vzhledem k asi měsíčnímu zpoždění stavby si na něm ale žáci zaběhají až na jaře příštího roku.</w:t>
      </w:r>
    </w:p>
    <w:p>
      <w:pPr/>
      <w:r>
        <w:rPr/>
        <w:t xml:space="preserve">Sportoviště za školou na Dlouhé ulici bylo již delší dobu v neutěšeném stavu, byla zde jen škvárová běžecká dráha a uprostřed zastaralé volejbalové hřiště s antukou. Jeho rekonstrukce v moderní areál začala v červnu a teď se blíží ke svému konci. </w:t>
      </w:r>
    </w:p>
    <w:p>
      <w:pPr/>
      <w:r>
        <w:rPr/>
        <w:t xml:space="preserve">Hotova měla být 19. října, nicméně stavba má asi měsíční skluz.  </w:t>
      </w:r>
    </w:p>
    <w:p>
      <w:pPr/>
      <w:r>
        <w:rPr>
          <w:b w:val="1"/>
          <w:bCs w:val="1"/>
        </w:rPr>
        <w:t xml:space="preserve">Ladislav Gróf, ředitel ZŠ a MŠ Jubilejní a Dlouhá Nový Jičín: </w:t>
      </w:r>
      <w:r>
        <w:rPr/>
        <w:t xml:space="preserve">“Určitě nám spadne velký kámen ze srdce, když se stavba dokončí. Víme, že podzim byl velmi deštivý a fakticky využívat začneme hřiště až na jaře.”  </w:t>
      </w:r>
    </w:p>
    <w:p>
      <w:pPr/>
      <w:r>
        <w:rPr>
          <w:b w:val="1"/>
          <w:bCs w:val="1"/>
        </w:rPr>
        <w:t xml:space="preserve">Ondřej Syrovátka (ZELENÍ), 2. místostarosta Nového Jičína: </w:t>
      </w:r>
      <w:r>
        <w:rPr/>
        <w:t xml:space="preserve">“Ten termín dokončení je nyní stanoven asi na půlku listopadu. Vzhledem k tomu, že už asi úplně nebude sezona na cvičení venku, tak předpokládám slavnostní otevření na jaře i s veřejností. To byl původní záměr, aby to hřiště nebylo jen pro školu, ale i pro veřejnost. Výhodou je, že poblíž je sídliště Dlouhá a sídliště Loučka, takže z obou těchto lokalit bude možné na to hřiště chodit v odpoledních hodinách cvičit.”   </w:t>
      </w:r>
    </w:p>
    <w:p>
      <w:pPr/>
      <w:r>
        <w:rPr>
          <w:b w:val="1"/>
          <w:bCs w:val="1"/>
        </w:rPr>
        <w:t xml:space="preserve">Ladislav Gróf, ředitel ZŠ a MŠ Jubilejní a Dlouhá Nový Jičín: </w:t>
      </w:r>
      <w:r>
        <w:rPr/>
        <w:t xml:space="preserve">“V zásadě bych chtěl, aby ve tři hodiny už byl areál k dispozici veřejnosti, do večera, podle toho jak povolí podmínky, jiné to bude v květnu, jiné to bude v září.”</w:t>
      </w:r>
    </w:p>
    <w:p>
      <w:pPr/>
      <w:r>
        <w:rPr>
          <w:b w:val="1"/>
          <w:bCs w:val="1"/>
        </w:rPr>
        <w:t xml:space="preserve">Ladislav Gróf, ředitel ZŠ a MŠ Jubilejní a Dlouhá Nový Jičín: </w:t>
      </w:r>
      <w:r>
        <w:rPr/>
        <w:t xml:space="preserve">“To hřiště pokrývá široké věkové spektrum dětí, to znamená jak míčové sporty na hřišti, tak běžecký ovál, je tady spousta herních prvků pro děti z družiny i z naší mateřské školy. Pak jsou tady i workoutové posilovací prvky.”    </w:t>
      </w:r>
    </w:p>
    <w:p>
      <w:pPr/>
      <w:r>
        <w:rPr/>
        <w:t xml:space="preserve">Kolem tartanové dráhy a sektorů pro některé atletické disciplíny tu přibyla také inline dráha pro bruslaře, jsou tu streetballové koše nebo i zastřešené zázemí pro sportovce.   </w:t>
      </w:r>
    </w:p>
    <w:p>
      <w:pPr/>
      <w:r>
        <w:rPr>
          <w:b w:val="1"/>
          <w:bCs w:val="1"/>
        </w:rPr>
        <w:t xml:space="preserve">Ondřej Syrovátka (ZELENÍ), 2. místostarosta Nového Jičína: </w:t>
      </w:r>
      <w:r>
        <w:rPr/>
        <w:t xml:space="preserve">“Celkové náklady byly 17 milionů 200 tisíc korun bez DPH. Což je o 4,3 milionu méně, než byla předpokládaná cena zakázky, takže díky výběrovému řízení se podařilo cenu zlevnit. Zkoušeli jsme žádat i o dotaci, ale tam byla změněna pravidla, takže jsme nakonec žádat nemohli. Nicméně máme v zásobě další dvě hřiště na škole Komenského 66 a Jubilejní, kde máme hotovy projekty a čekáme, jestli nějaké dotace budou, a rádi bychom je v nejbližší době také zrekonstruovali.”  </w:t>
      </w:r>
    </w:p>
    <w:p>
      <w:pPr/>
      <w:r>
        <w:rPr/>
        <w:t xml:space="preserve">Prioritu má sportoviště za Komenského školami, kde bude dominantou umělý fotbalový trávník.</w:t>
      </w:r>
    </w:p>
    <w:p>
      <w:pPr/>
      <w:r>
        <w:rPr/>
        <w:t xml:space="preserve">---</w:t>
      </w:r>
    </w:p>
    <w:p>
      <w:pPr>
        <w:pStyle w:val="Heading1"/>
      </w:pPr>
      <w:r>
        <w:rPr>
          <w:sz w:val="36"/>
          <w:szCs w:val="36"/>
        </w:rPr>
        <w:t xml:space="preserve">Dětské oddělení se vrátilo do svého pavilonu</w:t>
      </w:r>
    </w:p>
    <w:p>
      <w:pPr/>
      <w:r>
        <w:rPr>
          <w:b w:val="1"/>
          <w:bCs w:val="1"/>
        </w:rPr>
        <w:t xml:space="preserve">V novojičínské nemocnici skončila rekonstrukce dětského oddělení. Opravený pavilon je nyní komfortnější, bezpečnější a energeticky úspornější.</w:t>
      </w:r>
    </w:p>
    <w:p>
      <w:pPr/>
      <w:r>
        <w:rPr/>
        <w:t xml:space="preserve">Zhruba po půl roce skončila rekonstrukce dětského oddělení novojičínské nemocnice. Stavební zásah na budově z roku 1978 si vyžádal zejména špatný technický stav inženýrských sítí, rozvodů vody, elektřiny a datové sítě. </w:t>
      </w:r>
    </w:p>
    <w:p>
      <w:pPr/>
      <w:r>
        <w:rPr>
          <w:b w:val="1"/>
          <w:bCs w:val="1"/>
        </w:rPr>
        <w:t xml:space="preserve">Jakub Fejfar, ředitel Nemocnice AGEL Nový Jičín: </w:t>
      </w:r>
      <w:r>
        <w:rPr/>
        <w:t xml:space="preserve">“Ta budova už sama o sobě byla morálně vnitřně zastaralá, ačkoliv plášť měla revitalizovaný, tak už jsme se bavili o problémech rozvodů, odpadů a problémech se střechou, Ty problémy se stupňovaly, takže už bylo jen otázkou, kdy podstoupíme revitalizaci celého pavilonu. Tohoto jsme využili i k tomu, že jsme zútulnili vnitřní prostředí.” </w:t>
      </w:r>
    </w:p>
    <w:p>
      <w:pPr/>
      <w:r>
        <w:rPr>
          <w:b w:val="1"/>
          <w:bCs w:val="1"/>
        </w:rPr>
        <w:t xml:space="preserve">Michaela Syrovátková, primářka dětského oddělení Nemocnice AGEL NJ: </w:t>
      </w:r>
      <w:r>
        <w:rPr/>
        <w:t xml:space="preserve">“Během rekonstrukce jsme zvýšili kapacitu kojeneckého oddělení, kdy nám přibyl jeden pokoj pro maminky s dětmi, takže máme celkem kapacitu deseti pokojíčků pro maminky s dětmi. Potom jsme byli schopni zrekonstruovat pokoj pro maminky dětí na jednotce intenzivní péče, kdy ony leží na stejném patře a mají k dětem přístup 24 hodin denně.    </w:t>
      </w:r>
    </w:p>
    <w:p>
      <w:pPr/>
      <w:r>
        <w:rPr/>
        <w:t xml:space="preserve">Pokoje pro malé pacienty jsou klimatizované, nově jsou také vybaveny monitorovacími přístroji a telefony pro přivolání pomoci. Práci zdravotníků usnadňuje například i automatické otevírání dveří na oddělení. Energetických úspor bylo dosaženo díky zateplení střešního pláště. Celkové investice byla 18 milionů korun. </w:t>
      </w:r>
    </w:p>
    <w:p>
      <w:pPr/>
      <w:r>
        <w:rPr>
          <w:b w:val="1"/>
          <w:bCs w:val="1"/>
        </w:rPr>
        <w:t xml:space="preserve">Jakub Fejfar, předseda představenstva Nemocnice AGEL NJ: </w:t>
      </w:r>
      <w:r>
        <w:rPr/>
        <w:t xml:space="preserve">“Je to značným podílem, majoritně, z takzvané reinvestiční kapitoly, která je dána rámcovou smlouvou s Moravskoslezským krajem, takže tyto prostředky byly použity, ale dále na to medicínské vnitřní vybavení, které se zlepšilo, tak bylo z kapitoly našich vnitřních prostředků. Částečně  jsme samozřejmě rádi i za sponzorské prostředky.”   </w:t>
      </w:r>
    </w:p>
    <w:p>
      <w:pPr/>
      <w:r>
        <w:rPr/>
        <w:t xml:space="preserve">V den otevření zrekonstruovaných prostor už bylo v pavilonu hospitalizováno několik prvních dětských pacientů, i když ještě průběžně probíhalo stěhování. Provoz dětského oddělení novojičínské nemocnice zůstal po celou dobu stavby zachován, a to v jiných budovách, zejména v interním pavilonu. Náročnější pro zdravotníky byl uplynulý půlrok také proto, že nemocnice Nový Jičín částečně supluje i omezení provozu dětského oddělení v nemocnicích ve Frýdku-Místku a Valašském Meziříčí.  </w:t>
      </w:r>
    </w:p>
    <w:p>
      <w:pPr/>
      <w:r>
        <w:rPr/>
        <w:t xml:space="preserve">  </w:t>
      </w:r>
    </w:p>
    <w:p>
      <w:pPr/>
      <w:r>
        <w:rPr>
          <w:b w:val="1"/>
          <w:bCs w:val="1"/>
        </w:rPr>
        <w:t xml:space="preserve">Michaela Syrovátková, primářka dětského oddělení Nemocnice AGEL NJ: </w:t>
      </w:r>
      <w:r>
        <w:rPr/>
        <w:t xml:space="preserve">“Velký dík patří hlavně našim sestřičkám, protože ty opravdu to měly těžké, kdy jsme navíc suplovali dvě dětská oddělení, která jsou s omezeným provozem, takže denně jsme měli desítky příjmům, desítky propuštěných a v těch provizorních prostorách to někdy bylo velmi náročné.”     </w:t>
      </w:r>
    </w:p>
    <w:p>
      <w:pPr/>
      <w:r>
        <w:rPr>
          <w:b w:val="1"/>
          <w:bCs w:val="1"/>
        </w:rPr>
        <w:t xml:space="preserve">Jakub Fejfar, předseda představenstva Nemocnice AGEL NJ: </w:t>
      </w:r>
      <w:r>
        <w:rPr/>
        <w:t xml:space="preserve">“S ohledem na tu situaci, která je, tak jsme byli nuceni i pomáhat. Velké díky patří celému personálu dětského oddělení za to, že toto náročné oddělení zvládl.”  </w:t>
      </w:r>
    </w:p>
    <w:p>
      <w:pPr/>
      <w:r>
        <w:rPr/>
        <w:t xml:space="preserve">Komplexní rekonstrukce také zahrnovala bezbariérovou úpravu pavilonu, od vstupu až po pokoje, což ocení nejen handicapovaní pacienti a rodiče, ale i personál.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2026-03-01T17:12:51+01:00</dcterms:created>
  <dcterms:modified xsi:type="dcterms:W3CDTF">2026-03-01T17:12:51+01:00</dcterms:modified>
</cp:coreProperties>
</file>

<file path=docProps/custom.xml><?xml version="1.0" encoding="utf-8"?>
<Properties xmlns="http://schemas.openxmlformats.org/officeDocument/2006/custom-properties" xmlns:vt="http://schemas.openxmlformats.org/officeDocument/2006/docPropsVTypes"/>
</file>