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po volbách volilo vedení radnice</w:t>
      </w:r>
    </w:p>
    <w:p>
      <w:pPr/>
      <w:r>
        <w:rPr>
          <w:b w:val="1"/>
          <w:bCs w:val="1"/>
        </w:rPr>
        <w:t xml:space="preserve">Ve vedení Palkovic zůstává i nadále starosta Radim Bača. Rovněž post místostarosty obhájil David Kula.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2026-03-23T12:43:56+01:00</dcterms:created>
  <dcterms:modified xsi:type="dcterms:W3CDTF">2026-03-23T12:43:56+01:00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