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Hlavní průtah Nošovicemi poničily kamiony, bude se opravovat</w:t>
      </w:r>
    </w:p>
    <w:p>
      <w:pPr/>
      <w:r>
        <w:rPr>
          <w:b w:val="1"/>
          <w:bCs w:val="1"/>
        </w:rPr>
        <w:t xml:space="preserve">Obyvatele Nošovic na Frýdecko-Místecku trápí velmi špatný stav silnice, která propojuje dálnici s Beskydami a vede centrem obce. Na vině je frekventovaná doprava, komunikaci ničí především přetížené kamiony.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„Denní průjezd 15  tisíc vozidel, včetně těch nákladních, přetížených těžařských vozidel, se  projevil do špatného stavu této komunikace. Výtluky, výmoly, propady a podobně.  Doufejme, že oprava přinese zlepšení průjezdu Nošovicemi. Největší zátěž je  průjezd těžkých vozidel, to znamená těžařských vozidel, které jezdí směrem na  Morávku. Jejich nadměrný náklad, zejména v ranních hodinách, se projevuje  na stavu této komunikace.“</w:t>
      </w:r>
    </w:p>
    <w:p>
      <w:pPr/>
      <w:r>
        <w:rPr/>
        <w:t xml:space="preserve">Dobrá zpráva je, že se tato cesta bude už brzy opravovat.</w:t>
      </w:r>
    </w:p>
    <w:p>
      <w:pPr/>
      <w:r>
        <w:rPr>
          <w:b w:val="1"/>
          <w:bCs w:val="1"/>
        </w:rPr>
        <w:t xml:space="preserve">Jiří Myšinský (SNK), starosta Nošovic: </w:t>
      </w:r>
      <w:r>
        <w:rPr/>
        <w:t xml:space="preserve">„Našli jsme společnou  řeč s MS krajem, resp. se Správou silnic MS kraje a došli jsme  k dohodě, že v konečné fázi dojde k opravě této komunikace. A  pokud se to podaří, tak by to mělo být ještě v tomto roce.“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6-10-2022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2026-08-27T07:33:39+02:00</dcterms:created>
  <dcterms:modified xsi:type="dcterms:W3CDTF">2026-08-27T07:33:39+02:00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