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Důvěřivá žena z Karvinska přišla o 100 tisíc korun</w:t>
      </w:r>
    </w:p>
    <w:p>
      <w:pPr/>
      <w:r>
        <w:rPr>
          <w:b w:val="1"/>
          <w:bCs w:val="1"/>
        </w:rPr>
        <w:t xml:space="preserve">Další případ podvodu v internetovém bankovnictví řeší karvinští kriminalisté. Důvěřivá žena poslala neznámému muži své osobní údaje a ten jí pak vybral z účtu přes 100 tisíc korun. Podobných případů stále přibývá a nepomáhají ani varování.</w:t>
      </w:r>
    </w:p>
    <w:p>
      <w:pPr/>
      <w:r>
        <w:rPr/>
        <w:t xml:space="preserve">V minulých dnech přišla na obvodní oddělení policie v Dětmarovicích vyděšená žena, že ji z bankovního účtu zmizelo přes 100 tisíc korun. Jenže bohužel sama dobrovolně poslala své osobní údaje neznámému muži, který reagoval na její inzerát na prodej knihy za 90 korun. </w:t>
      </w:r>
    </w:p>
    <w:p>
      <w:pPr/>
      <w:r>
        <w:rPr>
          <w:b w:val="1"/>
          <w:bCs w:val="1"/>
        </w:rPr>
        <w:t xml:space="preserve">Daniela Vlčková, mluvčí PČR Karviná:</w:t>
      </w:r>
      <w:r>
        <w:rPr/>
        <w:t xml:space="preserve"> "Zájemci, který ji kontaktoval, na jeho požadavek  následně sdělila své osobní údaje a e-mailovou adresu. Na ni pak obdržela internetový odkaz.  Netušila, že je podvodný a otevřela ho. V domnění, že se nachází na oficiálních stránkách banky,  kde má vedený účet, vyplnila potřebné bankovní údaje včetně přístupového hesla."</w:t>
      </w:r>
    </w:p>
    <w:p>
      <w:pPr/>
      <w:r>
        <w:rPr/>
        <w:t xml:space="preserve">Žena pak ještě transakci potvrdila PIN kódem a podvodník měl vše, co potřeboval. Během chvíle pak z účtu převedl přes 100 tisíc korun. Zajímavé je, že i účet, na který peníze převedl, byl od jiného podvedeného člověka. Převody mezi účty chtěl asi zamaskovat stopy. Pro platby na internetu dodržujte základní pravidla bezpečnosti.</w:t>
      </w:r>
    </w:p>
    <w:p>
      <w:pPr/>
      <w:r>
        <w:rPr>
          <w:b w:val="1"/>
          <w:bCs w:val="1"/>
        </w:rPr>
        <w:t xml:space="preserve">Pavel Vítek, vedoucí oddělení kyberkriminality PČR Ostrava: </w:t>
      </w:r>
      <w:r>
        <w:rPr>
          <w:i w:val="1"/>
          <w:iCs w:val="1"/>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Podobných případů je v posledních týdnech stále více a tak policisté znovu nabádají všechny občany, kteří využívají internetové bankovnictví, aby byli velmi opatrní  a své osobní údaje pečlivě střežili. </w:t>
      </w:r>
    </w:p>
    <w:p>
      <w:pPr/>
      <w:r>
        <w:rPr/>
        <w:t xml:space="preserve">---</w:t>
      </w:r>
    </w:p>
    <w:p>
      <w:pPr>
        <w:pStyle w:val="Heading1"/>
      </w:pPr>
      <w:r>
        <w:rPr>
          <w:sz w:val="36"/>
          <w:szCs w:val="36"/>
        </w:rPr>
        <w:t xml:space="preserve">V Klimkovicích se konal již 7. ročník soutěže Zlatý masér</w:t>
      </w:r>
    </w:p>
    <w:p>
      <w:pPr/>
      <w:r>
        <w:rPr>
          <w:b w:val="1"/>
          <w:bCs w:val="1"/>
        </w:rPr>
        <w:t xml:space="preserve">Střední odborné učiliště Dakol uspořádalo již 7. ročník soutěže Zlatý masér. Tradičně se už akce konala v Sanatoriích Klimkovice. Žáci předvedli své dovednosti ve dvou kategoriích.</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t xml:space="preserve">  </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p>
      <w:pPr/>
      <w:r>
        <w:rPr/>
        <w:t xml:space="preserve">---</w:t>
      </w:r>
    </w:p>
    <w:p>
      <w:pPr>
        <w:pStyle w:val="Heading1"/>
      </w:pPr>
      <w:r>
        <w:rPr>
          <w:sz w:val="36"/>
          <w:szCs w:val="36"/>
        </w:rPr>
        <w:t xml:space="preserve">Policisté hromadně darovali krev</w:t>
      </w:r>
    </w:p>
    <w:p>
      <w:pPr/>
      <w:r>
        <w:rPr>
          <w:b w:val="1"/>
          <w:bCs w:val="1"/>
        </w:rPr>
        <w:t xml:space="preserve">Nemocnice v celé zemi trpí v současné době nedostatkem krve a alarmují dárce všech krevních skupin. Na tuto situaci reagovali také policisté na Bruntálsku a hromadně darovali krev na bruntálské transfúzní stanici.</w:t>
      </w:r>
    </w:p>
    <w:p>
      <w:pPr/>
      <w:r>
        <w:rPr/>
        <w:t xml:space="preserve"> Svoji krev darovaly více než 4 desítky policistů z Územního obvodu Bruntál.</w:t>
      </w:r>
    </w:p>
    <w:p>
      <w:pPr/>
      <w:r>
        <w:rPr/>
        <w:t xml:space="preserve"> </w:t>
      </w:r>
    </w:p>
    <w:p>
      <w:pPr/>
      <w:r>
        <w:rPr>
          <w:b w:val="1"/>
          <w:bCs w:val="1"/>
        </w:rPr>
        <w:t xml:space="preserve">Karla Špaltová, preventistka PČR:</w:t>
      </w:r>
      <w:r>
        <w:rPr/>
        <w:t xml:space="preserve">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t xml:space="preserve">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Všichni policisté darovali svou krev opakovaně.</w:t>
      </w:r>
    </w:p>
    <w:p>
      <w:pPr/>
      <w:r>
        <w:rPr/>
        <w:t xml:space="preserve"> </w:t>
      </w:r>
    </w:p>
    <w:p>
      <w:pPr/>
      <w:r>
        <w:rPr>
          <w:b w:val="1"/>
          <w:bCs w:val="1"/>
        </w:rPr>
        <w:t xml:space="preserve">Anketa, dárci krve:</w:t>
      </w:r>
      <w:r>
        <w:rPr/>
        <w:t xml:space="preserve"> „Už druhé po roce, ano.“</w:t>
      </w:r>
    </w:p>
    <w:p>
      <w:pPr/>
      <w:r>
        <w:rPr/>
        <w:t xml:space="preserve"> </w:t>
      </w:r>
    </w:p>
    <w:p>
      <w:pPr/>
      <w:r>
        <w:rPr/>
        <w:t xml:space="preserve">„Podruhé.“</w:t>
      </w:r>
    </w:p>
    <w:p>
      <w:pPr/>
      <w:r>
        <w:rPr/>
        <w:t xml:space="preserve"> </w:t>
      </w:r>
    </w:p>
    <w:p>
      <w:pPr/>
      <w:r>
        <w:rPr>
          <w:b w:val="1"/>
          <w:bCs w:val="1"/>
        </w:rPr>
        <w:t xml:space="preserve">Marcela Kučerková, referent marketingu transfúzní služby: </w:t>
      </w:r>
      <w:r>
        <w:rPr/>
        <w:t xml:space="preserve">„Jedná se o pravidelnou akci.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p>
      <w:pPr/>
      <w:r>
        <w:rPr/>
        <w:t xml:space="preserve">---</w:t>
      </w:r>
    </w:p>
    <w:p>
      <w:pPr>
        <w:pStyle w:val="Heading1"/>
      </w:pPr>
      <w:r>
        <w:rPr>
          <w:sz w:val="36"/>
          <w:szCs w:val="36"/>
        </w:rPr>
        <w:t xml:space="preserve">Ostrava získala ocenění za sportovní projekty</w:t>
      </w:r>
    </w:p>
    <w:p>
      <w:pPr/>
      <w:r>
        <w:rPr>
          <w:b w:val="1"/>
          <w:bCs w:val="1"/>
        </w:rPr>
        <w:t xml:space="preserve">Ostrava už mnoho let podporuje sport všemi možnými způsoby a nyní to potvrdila i ocenění, která získala v rámci celostátní ankety. V první desítce nejlepších projektů se umístily hned dva.</w:t>
      </w:r>
    </w:p>
    <w:p>
      <w:pPr/>
      <w:r>
        <w:rPr/>
        <w:t xml:space="preserve">SPORT22!!! je název projektu, ojedinělého v naší zemi, který realizovalo město ve spolupráci s kluby a je spojen hned z několika důležitých aktivit. Naprosto zásadní byla marketingová konference, která se konala v květnu. Na konferenci navazovaly worskshopy a dotační program na podporu společensky odpovědných projektů a také anketa Sportovec roku. V té mezi jednotlivci vyhrála cyklistka Barbora Průdková. </w:t>
      </w:r>
    </w:p>
    <w:p>
      <w:pPr/>
      <w:r>
        <w:rPr>
          <w:b w:val="1"/>
          <w:bCs w:val="1"/>
        </w:rPr>
        <w:t xml:space="preserve">Barbora Průdková, Sportovec roku Ostravy  2021 </w:t>
      </w:r>
      <w:r>
        <w:rPr/>
        <w:t xml:space="preserve">(natočeno v květnu 2022): "Teď jsem se snažila kombinovat enduro, olympijské cross country i sjezd a tím, že jsem taková crazy, tak se mi povedlo pár důležitých závodů."</w:t>
      </w:r>
    </w:p>
    <w:p>
      <w:pPr/>
      <w:r>
        <w:rPr/>
        <w:t xml:space="preserve">Vybrané projekty ze sportovní oblasti pak byly posuzovány v rámci Sport Alive Awards 2022. Přihlášeno jich bylo celkem 93 v 6 kategoriích. Ostrava bodovala hned dvakrát. </w:t>
      </w:r>
    </w:p>
    <w:p>
      <w:pPr/>
      <w:r>
        <w:rPr>
          <w:b w:val="1"/>
          <w:bCs w:val="1"/>
        </w:rPr>
        <w:t xml:space="preserve">Andrea Hoffmanová, náměstkyně primátora Ostravy:</w:t>
      </w:r>
      <w:r>
        <w:rPr/>
        <w:t xml:space="preserve"> "Já jsem moc ráda, že jsme vyhráli 3. místo v rámci našeho projektu Sport22!!!, který se snaží pomoci klubům s reprezentací, marketingem a s fungováním, včetně získávání sponzorů a dalšího vzdělávání v této oblasti." </w:t>
      </w:r>
    </w:p>
    <w:p>
      <w:pPr/>
      <w:r>
        <w:rPr/>
        <w:t xml:space="preserve">Mezi deset nejlepších sportovních projektů měst a krajů se dostal také projekt Ostravských sportovních her, který vytvořil prostor pro všechny školáky, aby si mohli vyzkoušet různé sporty. Šlo především o motivaci a probuzení zájmu o sportování. </w:t>
      </w:r>
    </w:p>
    <w:p>
      <w:pPr/>
      <w:r>
        <w:rPr/>
        <w:t xml:space="preserve">---</w:t>
      </w:r>
    </w:p>
    <w:p>
      <w:pPr>
        <w:pStyle w:val="Heading1"/>
      </w:pPr>
      <w:r>
        <w:rPr>
          <w:sz w:val="36"/>
          <w:szCs w:val="36"/>
        </w:rPr>
        <w:t xml:space="preserve">V areálu čs. opevnění v Darkovičkách se znovu bojovalo</w:t>
      </w:r>
    </w:p>
    <w:p>
      <w:pPr/>
      <w:r>
        <w:rPr>
          <w:b w:val="1"/>
          <w:bCs w:val="1"/>
        </w:rPr>
        <w:t xml:space="preserve">Jako v roce 1945 si mohli připadat návštěvníci areálu československého opevnění v Hlučíně-Darkovičkách. Slezské zemské muzeum vojensko-historickou akcí připomínalo osvobozující boje na Ostravsku, ale i 80. výročí operace Anthropoid.</w:t>
      </w:r>
    </w:p>
    <w:p>
      <w:pPr/>
      <w:r>
        <w:rPr/>
        <w:t xml:space="preserve">Akce začala odhalením nové pamětní desky  Jaroslavu Švarcovi v pěchotním srubu Obora. Ten v tomto bunkru sloužil  a později se účastnil československého zahraničního odboje. Padl spolu s dalšími šesti parašutisty v kostele svatého Cyrila a Metoděje v Praze v roce 1942.</w:t>
      </w:r>
    </w:p>
    <w:p>
      <w:pPr/>
      <w:r>
        <w:rPr>
          <w:b w:val="1"/>
          <w:bCs w:val="1"/>
        </w:rPr>
        <w:t xml:space="preserve">Jana Hor</w:t>
      </w:r>
      <w:r>
        <w:rPr>
          <w:b w:val="1"/>
          <w:bCs w:val="1"/>
        </w:rPr>
        <w:t xml:space="preserve">á</w:t>
      </w:r>
      <w:r>
        <w:rPr>
          <w:b w:val="1"/>
          <w:bCs w:val="1"/>
        </w:rPr>
        <w:t xml:space="preserve">kov</w:t>
      </w:r>
      <w:r>
        <w:rPr>
          <w:b w:val="1"/>
          <w:bCs w:val="1"/>
        </w:rPr>
        <w:t xml:space="preserve">á</w:t>
      </w:r>
      <w:r>
        <w:rPr>
          <w:b w:val="1"/>
          <w:bCs w:val="1"/>
        </w:rPr>
        <w:t xml:space="preserve">, ředitelka SZM: </w:t>
      </w:r>
      <w:r>
        <w:rPr/>
        <w:t xml:space="preserve">"V letošním roce si  připomínáme 80. výročí Anthropoidu a všichni asi znají ty dva  nejvýznamnější parašutisty Gabčíka a  Kubiše, ale o těch ostatních už se ví málo."</w:t>
      </w:r>
    </w:p>
    <w:p>
      <w:pPr/>
      <w:r>
        <w:rPr/>
        <w:t xml:space="preserve">I přes nepříznivé počasí dorazily stovky návštěvníků. K vidění byli vojáci v dobových uniformách, zbraně  a vojenská technika. Velký zájem byl také o prohlídku pěchotního srubu Alej, ve kterém sídlí muzeum.  Největším lákadlem byl ale souboj německé a rudé armády, evokující autentické osvobozující boje v roce 1945.</w:t>
      </w:r>
    </w:p>
    <w:p>
      <w:pPr/>
      <w:r>
        <w:rPr>
          <w:b w:val="1"/>
          <w:bCs w:val="1"/>
        </w:rPr>
        <w:t xml:space="preserve">Kamila Pol</w:t>
      </w:r>
      <w:r>
        <w:rPr>
          <w:b w:val="1"/>
          <w:bCs w:val="1"/>
        </w:rPr>
        <w:t xml:space="preserve">á</w:t>
      </w:r>
      <w:r>
        <w:rPr>
          <w:b w:val="1"/>
          <w:bCs w:val="1"/>
        </w:rPr>
        <w:t xml:space="preserve">kov</w:t>
      </w:r>
      <w:r>
        <w:rPr>
          <w:b w:val="1"/>
          <w:bCs w:val="1"/>
        </w:rPr>
        <w:t xml:space="preserve">á</w:t>
      </w:r>
      <w:r>
        <w:rPr>
          <w:b w:val="1"/>
          <w:bCs w:val="1"/>
        </w:rPr>
        <w:t xml:space="preserve">,   vedouc</w:t>
      </w:r>
      <w:r>
        <w:rPr>
          <w:b w:val="1"/>
          <w:bCs w:val="1"/>
        </w:rPr>
        <w:t xml:space="preserve">í</w:t>
      </w:r>
      <w:r>
        <w:rPr>
          <w:b w:val="1"/>
          <w:bCs w:val="1"/>
        </w:rPr>
        <w:t xml:space="preserve"> Are</w:t>
      </w:r>
      <w:r>
        <w:rPr>
          <w:b w:val="1"/>
          <w:bCs w:val="1"/>
        </w:rPr>
        <w:t xml:space="preserve">á</w:t>
      </w:r>
      <w:r>
        <w:rPr>
          <w:b w:val="1"/>
          <w:bCs w:val="1"/>
        </w:rPr>
        <w:t xml:space="preserve">lu čs. opevněn</w:t>
      </w:r>
      <w:r>
        <w:rPr>
          <w:b w:val="1"/>
          <w:bCs w:val="1"/>
        </w:rPr>
        <w:t xml:space="preserve">í</w:t>
      </w:r>
      <w:r>
        <w:rPr>
          <w:b w:val="1"/>
          <w:bCs w:val="1"/>
        </w:rPr>
        <w:t xml:space="preserve"> Hluč</w:t>
      </w:r>
      <w:r>
        <w:rPr>
          <w:b w:val="1"/>
          <w:bCs w:val="1"/>
        </w:rPr>
        <w:t xml:space="preserve">í</w:t>
      </w:r>
      <w:r>
        <w:rPr>
          <w:b w:val="1"/>
          <w:bCs w:val="1"/>
        </w:rPr>
        <w:t xml:space="preserve">n-Darkovičky</w:t>
      </w:r>
      <w:r>
        <w:rPr/>
        <w:t xml:space="preserve">:</w:t>
      </w:r>
      <w:r>
        <w:rPr>
          <w:b w:val="1"/>
          <w:bCs w:val="1"/>
        </w:rPr>
        <w:t xml:space="preserve"> </w:t>
      </w:r>
      <w:r>
        <w:rPr/>
        <w:t xml:space="preserve">"Máme tady náš nově opravený tank T34, je to tank z našich sbírek, který jsme nechali restaurovat, je pojízdný a začlení se do  té druhé ukázky."</w:t>
      </w:r>
    </w:p>
    <w:p>
      <w:pPr/>
      <w:r>
        <w:rPr>
          <w:b w:val="1"/>
          <w:bCs w:val="1"/>
        </w:rPr>
        <w:t xml:space="preserve">Jaroslav Post, tankista</w:t>
      </w:r>
      <w:r>
        <w:rPr/>
        <w:t xml:space="preserve">: "To bylo všechno zkorodované, zatuhlé, nebo to úplně  chybělo, takže se to muselo vyrábět podle jiného  kusu."</w:t>
      </w:r>
    </w:p>
    <w:p>
      <w:pPr/>
      <w:r>
        <w:rPr/>
        <w:t xml:space="preserve">Tank váží 32 tun a motor má obsah 39 litrů. Je schopen jet na benzín, naftu či petrolej. Spotřeba je ale obrovská - 320  litrů na 100 km.</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tématicky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vycházkou: </w:t>
      </w:r>
      <w:r>
        <w:rPr/>
        <w:t xml:space="preserve">“Pokud se řekne Poruba, tak myslím si, že nejzajímavější je samotný urbanismus toho sídliště nezvyklý. Je to taková odlišná koncepce od jiných částí Ostravy a samozřejmě ta architektura je velice zdobná.”</w:t>
      </w:r>
    </w:p>
    <w:p>
      <w:pPr/>
      <w:r>
        <w:rPr>
          <w:b w:val="1"/>
          <w:bCs w:val="1"/>
        </w:rPr>
        <w:t xml:space="preserve">anketa: účastníci vycházky: </w:t>
      </w:r>
      <w:r>
        <w:rPr/>
        <w:t xml:space="preserve">“Cením to, že se dozvím něco o svém obvodě, kde bydlím dlouho a rád.”</w:t>
      </w:r>
    </w:p>
    <w:p>
      <w:pPr/>
      <w:r>
        <w:rPr/>
        <w:t xml:space="preserve">“Prohlídka mě baví moc. Na prohlídku jsem se vydala, protože mě Poruba fascinuje. Je to moje předchozí bydliště.”</w:t>
      </w:r>
    </w:p>
    <w:p>
      <w:pPr/>
      <w:r>
        <w:rPr>
          <w:b w:val="1"/>
          <w:bCs w:val="1"/>
        </w:rPr>
        <w:t xml:space="preserve">Kristýna Špačková, koordinátorka MA21, MOb Ostrava-Poruba:</w:t>
      </w:r>
      <w:r>
        <w:rPr/>
        <w:t xml:space="preserve"> “Předchozí byly například procházka s arboristou, která se konala 2x kvůli velkému zájmu občanů. Dále bylo vítání ptačího zpěvu, což byla letos velká novinka.”</w:t>
      </w:r>
    </w:p>
    <w:p>
      <w:pPr/>
      <w:r>
        <w:rPr/>
        <w:t xml:space="preserve">Pro příští rok už se připravují další novinky. Oblíbené vycházky jako je vycházka s arboristou, nebo Sorelou, by se ale měly uskutečnit znovu.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