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jsme rádi, že jste si našli čas na školní magazín TV Polar Studuj u nás. Začneme zajímavým koncertem na SŠ Zdeňka Matějčka v Ostravě, podíváme se, v čem je společensky zodpovědné Gymnázium v Českém Těšíně a nakonec vám představíme soutěž Kreslíř roku.</w:t>
      </w:r>
    </w:p>
    <w:p>
      <w:pPr/>
      <w:r>
        <w:rPr>
          <w:b w:val="1"/>
          <w:bCs w:val="1"/>
        </w:rPr>
        <w:t xml:space="preserve">Koncert na SŠ Zd. Matějčka v Ostravě</w:t>
      </w:r>
    </w:p>
    <w:p>
      <w:pPr/>
      <w:r>
        <w:rPr/>
        <w:t xml:space="preserve">Uznávaný psycholog a pedagog Zdeněk Matějček by se letos dožil sta let. Střední škola z Ostravy – Poruby, která nese jeho jméno, se tomuto výročí intenzivně věnovala a uspořádala řadu slavnostních akcí.</w:t>
      </w:r>
    </w:p>
    <w:p>
      <w:pPr/>
      <w:r>
        <w:rPr>
          <w:b w:val="1"/>
          <w:bCs w:val="1"/>
        </w:rPr>
        <w:t xml:space="preserve">Ivana Jírů, ředitelka SŠ Zd. Matějčka Ostrava: </w:t>
      </w:r>
      <w:r>
        <w:rPr/>
        <w:t xml:space="preserve">„Oslavy začaly už na začátku školního roku, kdy jsme měli velkou sportovní akci, žáci maturitních tříd také psali slohovou práci o osobnosti pana Matějčka. Pak jsme uspořádali fotografickou soutěž a vrcholem oslav je koncert s účastí vnučky pana Matějčka, paní Severové.“</w:t>
      </w:r>
    </w:p>
    <w:p>
      <w:pPr/>
      <w:r>
        <w:rPr/>
        <w:t xml:space="preserve">Velmi vzácnou návštěvou oslav byla vnučka profesora Zdeňka Matějčka, která pozvání do Ostravy ráda přijala. A na svého slavného dědu ochotně zavzpomínala.</w:t>
      </w:r>
    </w:p>
    <w:p>
      <w:pPr/>
      <w:r>
        <w:rPr>
          <w:b w:val="1"/>
          <w:bCs w:val="1"/>
        </w:rPr>
        <w:t xml:space="preserve">Lenka Severová, vnučka Zdeňka Matějčka: </w:t>
      </w:r>
      <w:r>
        <w:rPr/>
        <w:t xml:space="preserve">„Dědu jsem zažila do svých 19 let a často na něj vzpomínám. Dodnes jsem nepotkala člověka, kterého bych si více vážila. Jeho výjimečnost byla v jeho obrovské laskavosti, kterou věnoval úplně všem. A vyzařoval z něj velký klid, vždy tvrdil, že se všechno nakonec zvládne.“</w:t>
      </w:r>
    </w:p>
    <w:p>
      <w:pPr/>
      <w:r>
        <w:rPr/>
        <w:t xml:space="preserve">A ostravská škola s povděkem kvitovala, že vnučka slavného dědy pozvání na oslavy přijela.</w:t>
      </w:r>
    </w:p>
    <w:p>
      <w:pPr/>
      <w:r>
        <w:rPr>
          <w:b w:val="1"/>
          <w:bCs w:val="1"/>
        </w:rPr>
        <w:t xml:space="preserve">Ivana Jírů, ředitelka SŠ Zd. Matějčka Ostrava:</w:t>
      </w:r>
      <w:r>
        <w:rPr/>
        <w:t xml:space="preserve"> „Dcera i vnučka pana Matějčka jsou dámy, které mají velký smysl pro humor a to poselství pana Matějčka s sebou dál nesou.“</w:t>
      </w:r>
    </w:p>
    <w:p>
      <w:pPr/>
      <w:r>
        <w:rPr>
          <w:b w:val="1"/>
          <w:bCs w:val="1"/>
        </w:rPr>
        <w:t xml:space="preserve">Gymnázium J. Božka Č. Těšín je společensky odpovědné</w:t>
      </w:r>
    </w:p>
    <w:p>
      <w:pPr/>
      <w:r>
        <w:rPr/>
        <w:t xml:space="preserve">Gymnázium Josefa Božka v Českém Těšíně vzdělává talentované žáky, ale také se chová společensky odpovědně ke svému okolí. A to tak, že dokonce získalo ocenění od MS kraje.</w:t>
      </w:r>
    </w:p>
    <w:p>
      <w:pPr/>
      <w:r>
        <w:rPr/>
        <w:t xml:space="preserve">Gymnázium Josefa Božka vnímá vzdělávání žáků jako svou základní povinnost, ale v rámci svého regionu se chce chovat i společensky odpovědně.</w:t>
      </w:r>
    </w:p>
    <w:p>
      <w:pPr/>
      <w:r>
        <w:rPr>
          <w:b w:val="1"/>
          <w:bCs w:val="1"/>
        </w:rPr>
        <w:t xml:space="preserve">Tomáš Hudec, ředitel Gymnázia Č. Těšín:</w:t>
      </w:r>
      <w:r>
        <w:rPr/>
        <w:t xml:space="preserve"> „Vzdělávat talentované studenty je náš standard, ale nechceme vychovávat jen nějaké technokraty. Velmi úzce spolupracujeme se sociálními organizacemi v Českém Těšíně, spolupracujeme se seniory. Děláme sbírky pro léčbu onkologicky nemocných dětí. Dále spolupracujeme se stacionářem Radost, který se stará o mentálně postižené, což je skvělé nejen pro ty klienty, ale pro žáky. Uvědomí si, že život není jen o výkonu, ale také o něčem jiném.“</w:t>
      </w:r>
    </w:p>
    <w:p>
      <w:pPr/>
      <w:r>
        <w:rPr/>
        <w:t xml:space="preserve">Gymnázium Josefa Božka z Českého Těšína bylo oceněno MS krajem za společenskou odpovědnost v kategorii Organizace veřejného sektoru do 50 zaměstnanců.</w:t>
      </w:r>
    </w:p>
    <w:p>
      <w:pPr/>
      <w:r>
        <w:rPr>
          <w:b w:val="1"/>
          <w:bCs w:val="1"/>
        </w:rPr>
        <w:t xml:space="preserve">Soutěž Kreslíř roku pořádá SUŠ Ostrava</w:t>
      </w:r>
    </w:p>
    <w:p>
      <w:pPr/>
      <w:r>
        <w:rPr/>
        <w:t xml:space="preserve">SUŠ Ostrava pořádá soutěž s názvem Kreslíř roku. Čtvrtý ročník byl výjimečný tím, že se do soutěže přihlásilo rekordních 116 žáků.</w:t>
      </w:r>
    </w:p>
    <w:p>
      <w:pPr/>
      <w:r>
        <w:rPr/>
        <w:t xml:space="preserve">Soutěž Kreslíř roku je určena pro žáky základních škol a základních uměleckých, kteří mají zájem o umění a kresbu.</w:t>
      </w:r>
    </w:p>
    <w:p>
      <w:pPr/>
      <w:r>
        <w:rPr>
          <w:b w:val="1"/>
          <w:bCs w:val="1"/>
        </w:rPr>
        <w:t xml:space="preserve">Martin Mikolášek, ředitel SUŠ Ostrava:</w:t>
      </w:r>
      <w:r>
        <w:rPr/>
        <w:t xml:space="preserve"> „Aby si vyzkoušeli, jak jsou zdatní v kresbě a jak ten jejich talent funguje v poměřování sil s ostatními. O soutěž je obrovský zájem, proto jsme rádi, že můžeme využít prostor Galerie Plato Ostrava.“</w:t>
      </w:r>
    </w:p>
    <w:p>
      <w:pPr/>
      <w:r>
        <w:rPr/>
        <w:t xml:space="preserve">Letošní ročník byl bohatší o jednu disciplínu navíc.</w:t>
      </w:r>
    </w:p>
    <w:p>
      <w:pPr/>
      <w:r>
        <w:rPr>
          <w:b w:val="1"/>
          <w:bCs w:val="1"/>
        </w:rPr>
        <w:t xml:space="preserve">Kateřina Schallner, hlavní organizátorka soutěže:</w:t>
      </w:r>
      <w:r>
        <w:rPr/>
        <w:t xml:space="preserve"> „Žáci kreslí portrét podle modelu, který mají před sebou. Cílem soutěže je porovnání, kdo jak kreslí, a pro nás je to zpětná vazba k budoucím talentovým zkouškám. Už dopředu vidíme, kdo má jaký talent.“</w:t>
      </w:r>
    </w:p>
    <w:p>
      <w:pPr/>
      <w:r>
        <w:rPr/>
        <w:t xml:space="preserve">Jak bylo řečeno, dějištěm soutěže Kreslíř roku se stala Galerie Plato v budově bývalého Bauhausu. Galerie se SUŠ Ostrava intenzivně spolupracuje už řadu let.</w:t>
      </w:r>
    </w:p>
    <w:p>
      <w:pPr/>
      <w:r>
        <w:rPr>
          <w:b w:val="1"/>
          <w:bCs w:val="1"/>
        </w:rPr>
        <w:t xml:space="preserve">Andrea Černá, komunikace Galerie Plato: </w:t>
      </w:r>
      <w:r>
        <w:rPr/>
        <w:t xml:space="preserve">„SUŠ Ostrava je jedním z našich partnerů, a jelikož my jsme nedávno otevřeli novou budovu, do které jsme přesunuli výstavy, tak tato budova bývalého Bauhausu má novou náplň a poskytujeme ji právě zajímavým projektům našich partnerů.“</w:t>
      </w:r>
    </w:p>
    <w:p>
      <w:pPr/>
      <w:r>
        <w:rPr/>
        <w:t xml:space="preserve">SUŠ Ostrava se soutěží Kreslíř roku a dalšími akcemi samozřejmě také zviditelňuje tak, aby se dostala žákům základních škol do povědomí.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6-11-2022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2026-06-22T04:40:55+02:00</dcterms:created>
  <dcterms:modified xsi:type="dcterms:W3CDTF">2026-06-22T04:40:55+02:00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